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919DA" w14:textId="258CA548" w:rsidR="009A206B" w:rsidRPr="00AA79D9" w:rsidRDefault="009A206B" w:rsidP="009A206B">
      <w:pPr>
        <w:ind w:left="5040"/>
        <w:rPr>
          <w:rFonts w:ascii="Times New Roman" w:hAnsi="Times New Roman" w:cs="Times New Roman"/>
          <w:b/>
          <w:sz w:val="32"/>
          <w:szCs w:val="32"/>
        </w:rPr>
      </w:pPr>
      <w:r w:rsidRPr="00AA79D9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10E76" wp14:editId="56E476B2">
                <wp:simplePos x="0" y="0"/>
                <wp:positionH relativeFrom="column">
                  <wp:posOffset>-113030</wp:posOffset>
                </wp:positionH>
                <wp:positionV relativeFrom="paragraph">
                  <wp:posOffset>2540</wp:posOffset>
                </wp:positionV>
                <wp:extent cx="2752725" cy="533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0E2A2" w14:textId="77777777" w:rsidR="009A206B" w:rsidRDefault="009A206B" w:rsidP="009A20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E3526" wp14:editId="7139E73E">
                                  <wp:extent cx="2563495" cy="379730"/>
                                  <wp:effectExtent l="0" t="0" r="8255" b="1270"/>
                                  <wp:docPr id="7" name="Picture 7" descr="A picture containing text, tableware, plate, m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tableware, plate, m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49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10E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9pt;margin-top:.2pt;width:216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" filled="f" stroked="f" strokeweight=".5pt">
                <v:textbox>
                  <w:txbxContent>
                    <w:p w14:paraId="3E70E2A2" w14:textId="77777777" w:rsidR="009A206B" w:rsidRDefault="009A206B" w:rsidP="009A206B">
                      <w:r>
                        <w:rPr>
                          <w:noProof/>
                        </w:rPr>
                        <w:drawing>
                          <wp:inline distT="0" distB="0" distL="0" distR="0" wp14:anchorId="77AE3526" wp14:editId="7139E73E">
                            <wp:extent cx="2563495" cy="379730"/>
                            <wp:effectExtent l="0" t="0" r="8255" b="1270"/>
                            <wp:docPr id="7" name="Picture 7" descr="A picture containing text, tableware, plate, m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tableware, plate, ma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495" cy="37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CC7" w:rsidRPr="005A1CC7">
        <w:rPr>
          <w:rFonts w:ascii="Times New Roman" w:hAnsi="Times New Roman" w:cs="Times New Roman"/>
          <w:b/>
          <w:noProof/>
          <w:sz w:val="32"/>
          <w:szCs w:val="32"/>
        </w:rPr>
        <w:t>PLAN DE EMERGENCIA</w:t>
      </w:r>
    </w:p>
    <w:p w14:paraId="3C11A26D" w14:textId="0F0AABA1" w:rsidR="009A206B" w:rsidRDefault="009A206B" w:rsidP="009A206B">
      <w:pPr>
        <w:spacing w:after="0" w:line="240" w:lineRule="auto"/>
        <w:rPr>
          <w:rFonts w:ascii="Theinhardt Regular" w:hAnsi="Theinhardt Regular"/>
          <w:bCs/>
          <w:sz w:val="24"/>
          <w:szCs w:val="24"/>
        </w:rPr>
      </w:pPr>
    </w:p>
    <w:p w14:paraId="2766F391" w14:textId="77777777" w:rsidR="003625E9" w:rsidRDefault="003625E9" w:rsidP="009A206B">
      <w:pPr>
        <w:spacing w:after="0" w:line="240" w:lineRule="auto"/>
        <w:rPr>
          <w:rFonts w:ascii="Theinhardt Regular" w:hAnsi="Theinhardt Regular"/>
          <w:bCs/>
          <w:sz w:val="24"/>
          <w:szCs w:val="24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790"/>
      </w:tblGrid>
      <w:tr w:rsidR="009A206B" w14:paraId="1ADB853B" w14:textId="77777777" w:rsidTr="009A206B">
        <w:trPr>
          <w:trHeight w:val="432"/>
        </w:trPr>
        <w:tc>
          <w:tcPr>
            <w:tcW w:w="10790" w:type="dxa"/>
            <w:shd w:val="clear" w:color="auto" w:fill="000000" w:themeFill="text1"/>
            <w:vAlign w:val="center"/>
          </w:tcPr>
          <w:p w14:paraId="37783D7C" w14:textId="12A5F239" w:rsidR="009A206B" w:rsidRPr="009A206B" w:rsidRDefault="00C11EB6" w:rsidP="009A206B">
            <w:pPr>
              <w:spacing w:after="0" w:line="240" w:lineRule="auto"/>
              <w:jc w:val="center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Participant</w:t>
            </w:r>
            <w:r w:rsidR="009A206B" w:rsidRPr="009A206B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5A1CC7" w:rsidRPr="005A1CC7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Información</w:t>
            </w:r>
            <w:proofErr w:type="spellEnd"/>
            <w:r w:rsidR="005A1CC7" w:rsidRPr="005A1CC7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del </w:t>
            </w:r>
            <w:proofErr w:type="spellStart"/>
            <w:r w:rsidR="005A1CC7" w:rsidRPr="005A1CC7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participante</w:t>
            </w:r>
            <w:proofErr w:type="spellEnd"/>
          </w:p>
        </w:tc>
      </w:tr>
    </w:tbl>
    <w:p w14:paraId="725AD575" w14:textId="7CAF229D" w:rsidR="009A206B" w:rsidRDefault="005A1CC7" w:rsidP="005A1CC7">
      <w:pPr>
        <w:tabs>
          <w:tab w:val="left" w:pos="7272"/>
        </w:tabs>
        <w:spacing w:before="240" w:after="0"/>
        <w:rPr>
          <w:rFonts w:ascii="Theinhardt Regular" w:hAnsi="Theinhardt Regular"/>
          <w:bCs/>
          <w:sz w:val="24"/>
          <w:szCs w:val="24"/>
        </w:rPr>
      </w:pP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Nombre</w:t>
      </w:r>
      <w:proofErr w:type="spellEnd"/>
      <w:r w:rsidRPr="005A1CC7">
        <w:rPr>
          <w:rFonts w:ascii="Theinhardt Regular" w:hAnsi="Theinhardt Regular"/>
          <w:bCs/>
          <w:sz w:val="24"/>
          <w:szCs w:val="24"/>
        </w:rPr>
        <w:t xml:space="preserve"> del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participante</w:t>
      </w:r>
      <w:proofErr w:type="spellEnd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9A206B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9A206B">
        <w:rPr>
          <w:rFonts w:ascii="Theinhardt Regular" w:hAnsi="Theinhardt Regular"/>
          <w:bCs/>
          <w:sz w:val="24"/>
          <w:szCs w:val="24"/>
        </w:rPr>
      </w:r>
      <w:r w:rsidR="009A206B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0"/>
      <w:r w:rsidR="009A206B">
        <w:rPr>
          <w:rFonts w:ascii="Theinhardt Regular" w:hAnsi="Theinhardt Regular"/>
          <w:bCs/>
          <w:sz w:val="24"/>
          <w:szCs w:val="24"/>
        </w:rPr>
        <w:tab/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Fecha</w:t>
      </w:r>
      <w:proofErr w:type="spellEnd"/>
      <w:r w:rsidRPr="005A1CC7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nacimiento</w:t>
      </w:r>
      <w:proofErr w:type="spellEnd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9A206B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9A206B">
        <w:rPr>
          <w:rFonts w:ascii="Theinhardt Regular" w:hAnsi="Theinhardt Regular"/>
          <w:bCs/>
          <w:sz w:val="24"/>
          <w:szCs w:val="24"/>
        </w:rPr>
      </w:r>
      <w:r w:rsidR="009A206B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1"/>
    </w:p>
    <w:p w14:paraId="7B20418B" w14:textId="4519048F" w:rsidR="009A206B" w:rsidRDefault="005A1CC7" w:rsidP="005A1CC7">
      <w:pPr>
        <w:tabs>
          <w:tab w:val="left" w:pos="8460"/>
        </w:tabs>
        <w:spacing w:after="0"/>
        <w:rPr>
          <w:rFonts w:ascii="Theinhardt Regular" w:hAnsi="Theinhardt Regular"/>
          <w:bCs/>
          <w:sz w:val="24"/>
          <w:szCs w:val="24"/>
        </w:rPr>
      </w:pP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Dirección</w:t>
      </w:r>
      <w:proofErr w:type="spellEnd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9A206B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9A206B">
        <w:rPr>
          <w:rFonts w:ascii="Theinhardt Regular" w:hAnsi="Theinhardt Regular"/>
          <w:bCs/>
          <w:sz w:val="24"/>
          <w:szCs w:val="24"/>
        </w:rPr>
      </w:r>
      <w:r w:rsidR="009A206B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2"/>
      <w:r w:rsidR="009A206B">
        <w:rPr>
          <w:rFonts w:ascii="Theinhardt Regular" w:hAnsi="Theinhardt Regular"/>
          <w:bCs/>
          <w:sz w:val="24"/>
          <w:szCs w:val="24"/>
        </w:rPr>
        <w:tab/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Teléfono</w:t>
      </w:r>
      <w:proofErr w:type="spellEnd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9A206B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9A206B">
        <w:rPr>
          <w:rFonts w:ascii="Theinhardt Regular" w:hAnsi="Theinhardt Regular"/>
          <w:bCs/>
          <w:sz w:val="24"/>
          <w:szCs w:val="24"/>
        </w:rPr>
      </w:r>
      <w:r w:rsidR="009A206B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noProof/>
          <w:sz w:val="24"/>
          <w:szCs w:val="24"/>
        </w:rPr>
        <w:t> </w:t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3"/>
    </w:p>
    <w:p w14:paraId="47D71073" w14:textId="585B0460" w:rsidR="003625E9" w:rsidRDefault="005A1CC7" w:rsidP="00A2731A">
      <w:pPr>
        <w:tabs>
          <w:tab w:val="left" w:pos="2880"/>
          <w:tab w:val="left" w:pos="5760"/>
        </w:tabs>
        <w:spacing w:after="120"/>
        <w:rPr>
          <w:rFonts w:ascii="Theinhardt Regular" w:hAnsi="Theinhardt Regular"/>
          <w:bCs/>
          <w:sz w:val="24"/>
          <w:szCs w:val="24"/>
        </w:rPr>
      </w:pP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Directivas</w:t>
      </w:r>
      <w:proofErr w:type="spellEnd"/>
      <w:r w:rsidRPr="005A1CC7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anticipadas</w:t>
      </w:r>
      <w:proofErr w:type="spellEnd"/>
      <w:r w:rsidR="00A2731A">
        <w:rPr>
          <w:rFonts w:ascii="Theinhardt Regular" w:hAnsi="Theinhardt Regular"/>
          <w:bCs/>
          <w:sz w:val="24"/>
          <w:szCs w:val="24"/>
        </w:rPr>
        <w:tab/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A206B">
        <w:rPr>
          <w:rFonts w:ascii="Theinhardt Regular" w:hAnsi="Theinhardt Regular"/>
          <w:bCs/>
          <w:sz w:val="24"/>
          <w:szCs w:val="24"/>
        </w:rPr>
        <w:instrText xml:space="preserve"> FORMCHECKBOX </w:instrText>
      </w:r>
      <w:r w:rsidR="00730EC2">
        <w:rPr>
          <w:rFonts w:ascii="Theinhardt Regular" w:hAnsi="Theinhardt Regular"/>
          <w:bCs/>
          <w:sz w:val="24"/>
          <w:szCs w:val="24"/>
        </w:rPr>
      </w:r>
      <w:r w:rsidR="00730EC2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4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Pr="005A1CC7">
        <w:rPr>
          <w:rFonts w:ascii="Theinhardt Regular" w:hAnsi="Theinhardt Regular"/>
          <w:bCs/>
          <w:sz w:val="24"/>
          <w:szCs w:val="24"/>
        </w:rPr>
        <w:t xml:space="preserve">Código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completo</w:t>
      </w:r>
      <w:proofErr w:type="spellEnd"/>
      <w:r w:rsidR="009A206B">
        <w:rPr>
          <w:rFonts w:ascii="Theinhardt Regular" w:hAnsi="Theinhardt Regular"/>
          <w:bCs/>
          <w:sz w:val="24"/>
          <w:szCs w:val="24"/>
        </w:rPr>
        <w:tab/>
      </w:r>
      <w:r w:rsidR="009A206B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A206B">
        <w:rPr>
          <w:rFonts w:ascii="Theinhardt Regular" w:hAnsi="Theinhardt Regular"/>
          <w:bCs/>
          <w:sz w:val="24"/>
          <w:szCs w:val="24"/>
        </w:rPr>
        <w:instrText xml:space="preserve"> FORMCHECKBOX </w:instrText>
      </w:r>
      <w:r w:rsidR="00730EC2">
        <w:rPr>
          <w:rFonts w:ascii="Theinhardt Regular" w:hAnsi="Theinhardt Regular"/>
          <w:bCs/>
          <w:sz w:val="24"/>
          <w:szCs w:val="24"/>
        </w:rPr>
      </w:r>
      <w:r w:rsidR="00730EC2">
        <w:rPr>
          <w:rFonts w:ascii="Theinhardt Regular" w:hAnsi="Theinhardt Regular"/>
          <w:bCs/>
          <w:sz w:val="24"/>
          <w:szCs w:val="24"/>
        </w:rPr>
        <w:fldChar w:fldCharType="separate"/>
      </w:r>
      <w:r w:rsidR="009A206B">
        <w:rPr>
          <w:rFonts w:ascii="Theinhardt Regular" w:hAnsi="Theinhardt Regular"/>
          <w:bCs/>
          <w:sz w:val="24"/>
          <w:szCs w:val="24"/>
        </w:rPr>
        <w:fldChar w:fldCharType="end"/>
      </w:r>
      <w:bookmarkEnd w:id="5"/>
      <w:r w:rsidR="009A206B">
        <w:rPr>
          <w:rFonts w:ascii="Theinhardt Regular" w:hAnsi="Theinhardt Regular"/>
          <w:bCs/>
          <w:sz w:val="24"/>
          <w:szCs w:val="24"/>
        </w:rPr>
        <w:t xml:space="preserve">  </w:t>
      </w:r>
      <w:r w:rsidRPr="005A1CC7">
        <w:rPr>
          <w:rFonts w:ascii="Theinhardt Regular" w:hAnsi="Theinhardt Regular"/>
          <w:bCs/>
          <w:sz w:val="24"/>
          <w:szCs w:val="24"/>
        </w:rPr>
        <w:t xml:space="preserve">Orden de no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resucitar</w:t>
      </w:r>
      <w:proofErr w:type="spellEnd"/>
      <w:r w:rsidR="00A2731A">
        <w:rPr>
          <w:rFonts w:ascii="Theinhardt Regular" w:hAnsi="Theinhardt Regular"/>
          <w:bCs/>
          <w:sz w:val="24"/>
          <w:szCs w:val="24"/>
        </w:rPr>
        <w:br/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Instrucción</w:t>
      </w:r>
      <w:proofErr w:type="spellEnd"/>
      <w:r w:rsidRPr="005A1CC7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5A1CC7">
        <w:rPr>
          <w:rFonts w:ascii="Theinhardt Regular" w:hAnsi="Theinhardt Regular"/>
          <w:bCs/>
          <w:sz w:val="24"/>
          <w:szCs w:val="24"/>
        </w:rPr>
        <w:t>adicional</w:t>
      </w:r>
      <w:proofErr w:type="spellEnd"/>
      <w:r w:rsidR="003625E9">
        <w:rPr>
          <w:rFonts w:ascii="Theinhardt Regular" w:hAnsi="Theinhardt Regular"/>
          <w:bCs/>
          <w:sz w:val="24"/>
          <w:szCs w:val="24"/>
        </w:rPr>
        <w:t xml:space="preserve">:  </w:t>
      </w:r>
      <w:r w:rsidR="003625E9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" w:name="Text16"/>
      <w:r w:rsidR="003625E9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3625E9">
        <w:rPr>
          <w:rFonts w:ascii="Theinhardt Regular" w:hAnsi="Theinhardt Regular"/>
          <w:bCs/>
          <w:sz w:val="24"/>
          <w:szCs w:val="24"/>
        </w:rPr>
      </w:r>
      <w:r w:rsidR="003625E9">
        <w:rPr>
          <w:rFonts w:ascii="Theinhardt Regular" w:hAnsi="Theinhardt Regular"/>
          <w:bCs/>
          <w:sz w:val="24"/>
          <w:szCs w:val="24"/>
        </w:rPr>
        <w:fldChar w:fldCharType="separate"/>
      </w:r>
      <w:r w:rsidR="003625E9">
        <w:rPr>
          <w:rFonts w:ascii="Theinhardt Regular" w:hAnsi="Theinhardt Regular"/>
          <w:bCs/>
          <w:noProof/>
          <w:sz w:val="24"/>
          <w:szCs w:val="24"/>
        </w:rPr>
        <w:t> </w:t>
      </w:r>
      <w:r w:rsidR="003625E9">
        <w:rPr>
          <w:rFonts w:ascii="Theinhardt Regular" w:hAnsi="Theinhardt Regular"/>
          <w:bCs/>
          <w:noProof/>
          <w:sz w:val="24"/>
          <w:szCs w:val="24"/>
        </w:rPr>
        <w:t> </w:t>
      </w:r>
      <w:r w:rsidR="003625E9">
        <w:rPr>
          <w:rFonts w:ascii="Theinhardt Regular" w:hAnsi="Theinhardt Regular"/>
          <w:bCs/>
          <w:noProof/>
          <w:sz w:val="24"/>
          <w:szCs w:val="24"/>
        </w:rPr>
        <w:t> </w:t>
      </w:r>
      <w:r w:rsidR="003625E9">
        <w:rPr>
          <w:rFonts w:ascii="Theinhardt Regular" w:hAnsi="Theinhardt Regular"/>
          <w:bCs/>
          <w:noProof/>
          <w:sz w:val="24"/>
          <w:szCs w:val="24"/>
        </w:rPr>
        <w:t> </w:t>
      </w:r>
      <w:r w:rsidR="003625E9">
        <w:rPr>
          <w:rFonts w:ascii="Theinhardt Regular" w:hAnsi="Theinhardt Regular"/>
          <w:bCs/>
          <w:noProof/>
          <w:sz w:val="24"/>
          <w:szCs w:val="24"/>
        </w:rPr>
        <w:t> </w:t>
      </w:r>
      <w:r w:rsidR="003625E9">
        <w:rPr>
          <w:rFonts w:ascii="Theinhardt Regular" w:hAnsi="Theinhardt Regular"/>
          <w:bCs/>
          <w:sz w:val="24"/>
          <w:szCs w:val="24"/>
        </w:rPr>
        <w:fldChar w:fldCharType="end"/>
      </w:r>
      <w:bookmarkEnd w:id="6"/>
    </w:p>
    <w:p w14:paraId="503D4017" w14:textId="233297F5" w:rsidR="003625E9" w:rsidRDefault="003625E9" w:rsidP="003625E9">
      <w:pPr>
        <w:tabs>
          <w:tab w:val="left" w:pos="3780"/>
          <w:tab w:val="left" w:pos="5040"/>
          <w:tab w:val="left" w:pos="8640"/>
        </w:tabs>
        <w:spacing w:after="240"/>
        <w:rPr>
          <w:rFonts w:ascii="Theinhardt Regular" w:hAnsi="Theinhardt Regular"/>
          <w:bCs/>
          <w:sz w:val="24"/>
          <w:szCs w:val="24"/>
        </w:rPr>
      </w:pPr>
      <w:r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" w:name="Text17"/>
      <w:r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>
        <w:rPr>
          <w:rFonts w:ascii="Theinhardt Regular" w:hAnsi="Theinhardt Regular"/>
          <w:bCs/>
          <w:sz w:val="24"/>
          <w:szCs w:val="24"/>
        </w:rPr>
      </w:r>
      <w:r>
        <w:rPr>
          <w:rFonts w:ascii="Theinhardt Regular" w:hAnsi="Theinhardt Regular"/>
          <w:bCs/>
          <w:sz w:val="24"/>
          <w:szCs w:val="24"/>
        </w:rPr>
        <w:fldChar w:fldCharType="separate"/>
      </w:r>
      <w:r>
        <w:rPr>
          <w:rFonts w:ascii="Theinhardt Regular" w:hAnsi="Theinhardt Regular"/>
          <w:bCs/>
          <w:noProof/>
          <w:sz w:val="24"/>
          <w:szCs w:val="24"/>
        </w:rPr>
        <w:t> </w:t>
      </w:r>
      <w:r>
        <w:rPr>
          <w:rFonts w:ascii="Theinhardt Regular" w:hAnsi="Theinhardt Regular"/>
          <w:bCs/>
          <w:noProof/>
          <w:sz w:val="24"/>
          <w:szCs w:val="24"/>
        </w:rPr>
        <w:t> </w:t>
      </w:r>
      <w:r>
        <w:rPr>
          <w:rFonts w:ascii="Theinhardt Regular" w:hAnsi="Theinhardt Regular"/>
          <w:bCs/>
          <w:noProof/>
          <w:sz w:val="24"/>
          <w:szCs w:val="24"/>
        </w:rPr>
        <w:t> </w:t>
      </w:r>
      <w:r>
        <w:rPr>
          <w:rFonts w:ascii="Theinhardt Regular" w:hAnsi="Theinhardt Regular"/>
          <w:bCs/>
          <w:noProof/>
          <w:sz w:val="24"/>
          <w:szCs w:val="24"/>
        </w:rPr>
        <w:t> </w:t>
      </w:r>
      <w:r>
        <w:rPr>
          <w:rFonts w:ascii="Theinhardt Regular" w:hAnsi="Theinhardt Regular"/>
          <w:bCs/>
          <w:noProof/>
          <w:sz w:val="24"/>
          <w:szCs w:val="24"/>
        </w:rPr>
        <w:t> </w:t>
      </w:r>
      <w:r>
        <w:rPr>
          <w:rFonts w:ascii="Theinhardt Regular" w:hAnsi="Theinhardt Regular"/>
          <w:bCs/>
          <w:sz w:val="24"/>
          <w:szCs w:val="24"/>
        </w:rPr>
        <w:fldChar w:fldCharType="end"/>
      </w:r>
      <w:bookmarkEnd w:id="7"/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790"/>
      </w:tblGrid>
      <w:tr w:rsidR="009A206B" w:rsidRPr="009A206B" w14:paraId="3C287ADA" w14:textId="77777777" w:rsidTr="008628FB">
        <w:trPr>
          <w:trHeight w:val="432"/>
        </w:trPr>
        <w:tc>
          <w:tcPr>
            <w:tcW w:w="10790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1E0836BC" w14:textId="30EC1B18" w:rsidR="009A206B" w:rsidRPr="009A206B" w:rsidRDefault="00A2731A" w:rsidP="009A206B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Contacto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emergencia</w:t>
            </w:r>
            <w:proofErr w:type="spellEnd"/>
          </w:p>
        </w:tc>
      </w:tr>
      <w:tr w:rsidR="008628FB" w:rsidRPr="009A206B" w14:paraId="0D182AC9" w14:textId="77777777" w:rsidTr="008628FB">
        <w:trPr>
          <w:trHeight w:val="432"/>
        </w:trPr>
        <w:tc>
          <w:tcPr>
            <w:tcW w:w="107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EE1095F" w14:textId="3329E8B9" w:rsidR="008628FB" w:rsidRDefault="00A2731A" w:rsidP="00A2731A">
            <w:pPr>
              <w:tabs>
                <w:tab w:val="left" w:pos="8340"/>
              </w:tabs>
              <w:spacing w:before="240" w:after="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8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9"/>
          </w:p>
          <w:p w14:paraId="20CA547E" w14:textId="7356D396" w:rsidR="008628FB" w:rsidRPr="009A206B" w:rsidRDefault="00A2731A" w:rsidP="00A2731A">
            <w:pPr>
              <w:tabs>
                <w:tab w:val="left" w:pos="6720"/>
                <w:tab w:val="left" w:pos="9780"/>
              </w:tabs>
              <w:spacing w:after="120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0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 w:rsidR="00730EC2">
              <w:rPr>
                <w:rFonts w:ascii="Theinhardt Regular" w:hAnsi="Theinhardt Regular"/>
                <w:bCs/>
                <w:sz w:val="24"/>
                <w:szCs w:val="24"/>
              </w:rPr>
            </w:r>
            <w:r w:rsidR="00730EC2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1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 w:rsidR="00730EC2">
              <w:rPr>
                <w:rFonts w:ascii="Theinhardt Regular" w:hAnsi="Theinhardt Regular"/>
                <w:bCs/>
                <w:sz w:val="24"/>
                <w:szCs w:val="24"/>
              </w:rPr>
            </w:r>
            <w:r w:rsidR="00730EC2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2"/>
            <w:r w:rsidR="008628FB"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8628FB" w:rsidRPr="009A206B" w14:paraId="3B39A0A2" w14:textId="77777777" w:rsidTr="008628FB">
        <w:trPr>
          <w:trHeight w:val="432"/>
        </w:trPr>
        <w:tc>
          <w:tcPr>
            <w:tcW w:w="107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8DD811" w14:textId="77777777" w:rsidR="00A2731A" w:rsidRDefault="00A2731A" w:rsidP="00A2731A">
            <w:pPr>
              <w:tabs>
                <w:tab w:val="left" w:pos="8340"/>
              </w:tabs>
              <w:spacing w:before="120" w:after="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  <w:p w14:paraId="76DDEF7E" w14:textId="58A6D70C" w:rsidR="008628FB" w:rsidRDefault="00A2731A" w:rsidP="00A2731A">
            <w:pPr>
              <w:tabs>
                <w:tab w:val="left" w:pos="6900"/>
                <w:tab w:val="left" w:pos="9780"/>
              </w:tabs>
              <w:spacing w:after="12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8628FB" w:rsidRPr="009A206B" w14:paraId="4F313ED8" w14:textId="77777777" w:rsidTr="008628FB">
        <w:trPr>
          <w:trHeight w:val="432"/>
        </w:trPr>
        <w:tc>
          <w:tcPr>
            <w:tcW w:w="107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295A2F" w14:textId="77777777" w:rsidR="00A2731A" w:rsidRDefault="00A2731A" w:rsidP="00A2731A">
            <w:pPr>
              <w:tabs>
                <w:tab w:val="left" w:pos="8340"/>
              </w:tabs>
              <w:spacing w:before="240" w:after="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  <w:p w14:paraId="437DE118" w14:textId="69758ED2" w:rsidR="008628FB" w:rsidRDefault="00A2731A" w:rsidP="00A2731A">
            <w:pPr>
              <w:tabs>
                <w:tab w:val="left" w:pos="6900"/>
                <w:tab w:val="left" w:pos="9780"/>
              </w:tabs>
              <w:spacing w:after="12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8628FB" w:rsidRPr="009A206B" w14:paraId="22336F1D" w14:textId="77777777" w:rsidTr="008628FB">
        <w:trPr>
          <w:trHeight w:val="432"/>
        </w:trPr>
        <w:tc>
          <w:tcPr>
            <w:tcW w:w="107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C58D9A" w14:textId="77777777" w:rsidR="00A2731A" w:rsidRDefault="00A2731A" w:rsidP="00A2731A">
            <w:pPr>
              <w:tabs>
                <w:tab w:val="left" w:pos="8340"/>
              </w:tabs>
              <w:spacing w:before="240" w:after="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  <w:p w14:paraId="16E31F46" w14:textId="7CD6335E" w:rsidR="008628FB" w:rsidRDefault="00A2731A" w:rsidP="00A2731A">
            <w:pPr>
              <w:tabs>
                <w:tab w:val="left" w:pos="6900"/>
                <w:tab w:val="left" w:pos="9780"/>
              </w:tabs>
              <w:spacing w:after="12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8628FB" w:rsidRPr="009A206B" w14:paraId="70EEF8E6" w14:textId="77777777" w:rsidTr="008628FB">
        <w:trPr>
          <w:trHeight w:val="432"/>
        </w:trPr>
        <w:tc>
          <w:tcPr>
            <w:tcW w:w="1079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3DF1DC" w14:textId="77777777" w:rsidR="00A2731A" w:rsidRDefault="00A2731A" w:rsidP="00A2731A">
            <w:pPr>
              <w:tabs>
                <w:tab w:val="left" w:pos="8340"/>
              </w:tabs>
              <w:spacing w:before="240" w:after="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  <w:p w14:paraId="241912B2" w14:textId="65747A42" w:rsidR="008628FB" w:rsidRDefault="00A2731A" w:rsidP="00A2731A">
            <w:pPr>
              <w:tabs>
                <w:tab w:val="left" w:pos="6900"/>
                <w:tab w:val="left" w:pos="9780"/>
              </w:tabs>
              <w:spacing w:after="12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A2731A" w:rsidRPr="009A206B" w14:paraId="66FC562F" w14:textId="77777777" w:rsidTr="008F1CDF">
        <w:trPr>
          <w:trHeight w:val="432"/>
        </w:trPr>
        <w:tc>
          <w:tcPr>
            <w:tcW w:w="1079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C335E20" w14:textId="77777777" w:rsidR="00A2731A" w:rsidRDefault="00A2731A" w:rsidP="00A2731A">
            <w:pPr>
              <w:tabs>
                <w:tab w:val="left" w:pos="8340"/>
              </w:tabs>
              <w:spacing w:before="120" w:after="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  <w:p w14:paraId="12913073" w14:textId="19AECD0A" w:rsidR="00A2731A" w:rsidRDefault="00A2731A" w:rsidP="00A2731A">
            <w:pPr>
              <w:tabs>
                <w:tab w:val="left" w:pos="6900"/>
                <w:tab w:val="left" w:pos="9780"/>
              </w:tabs>
              <w:spacing w:after="24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Relación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con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participante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Cuidador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capacitado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t xml:space="preserve">  No</w:t>
            </w:r>
          </w:p>
        </w:tc>
      </w:tr>
      <w:tr w:rsidR="009A206B" w:rsidRPr="0077467C" w14:paraId="2A53A7EB" w14:textId="77777777" w:rsidTr="0077467C">
        <w:tblPrEx>
          <w:shd w:val="clear" w:color="auto" w:fill="auto"/>
        </w:tblPrEx>
        <w:trPr>
          <w:trHeight w:val="432"/>
        </w:trPr>
        <w:tc>
          <w:tcPr>
            <w:tcW w:w="10790" w:type="dxa"/>
            <w:shd w:val="clear" w:color="auto" w:fill="000000" w:themeFill="text1"/>
            <w:vAlign w:val="center"/>
          </w:tcPr>
          <w:p w14:paraId="03608ED1" w14:textId="00BD3D11" w:rsidR="009A206B" w:rsidRPr="0077467C" w:rsidRDefault="00A2731A" w:rsidP="0077467C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Preparación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en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caso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de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emergencia</w:t>
            </w:r>
            <w:proofErr w:type="spellEnd"/>
          </w:p>
        </w:tc>
      </w:tr>
    </w:tbl>
    <w:p w14:paraId="1CCECE75" w14:textId="77777777" w:rsidR="00A2731A" w:rsidRDefault="00A2731A" w:rsidP="0077467C">
      <w:pPr>
        <w:tabs>
          <w:tab w:val="left" w:pos="3780"/>
          <w:tab w:val="left" w:pos="8640"/>
        </w:tabs>
        <w:spacing w:before="120" w:after="120" w:line="240" w:lineRule="auto"/>
        <w:rPr>
          <w:rFonts w:ascii="Theinhardt Regular" w:hAnsi="Theinhardt Regular"/>
          <w:bCs/>
          <w:sz w:val="24"/>
          <w:szCs w:val="24"/>
        </w:rPr>
      </w:pP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Controle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/examine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detectores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humo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monóxido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carbono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manera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regular.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Considere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tener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preparado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un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botiquín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emergencia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revíselo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con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frecuencia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para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asegurarse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que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artículos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estén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vigentes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no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vencidos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(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incluya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suministros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médicos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fundamentales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una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pequeña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cantidad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medicamentos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instrucciones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del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proveedor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>/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información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contacto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). Los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cuidadores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hogar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deben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saber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dónde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hay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baterías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repuesto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extintores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incendio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botiquines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emergencia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generadores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(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si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hubiere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). Revise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equipo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médico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que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requiere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alimentación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eléctrica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planifique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ahorro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batería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(se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podría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proporcionar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alimentación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por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bolo,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pero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se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debería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priorizar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una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ventilación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>).</w:t>
      </w:r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</w:p>
    <w:p w14:paraId="0185441F" w14:textId="360945FD" w:rsidR="003625E9" w:rsidRDefault="003625E9" w:rsidP="0077467C">
      <w:pPr>
        <w:tabs>
          <w:tab w:val="left" w:pos="3780"/>
          <w:tab w:val="left" w:pos="8640"/>
        </w:tabs>
        <w:spacing w:before="120" w:after="120" w:line="240" w:lineRule="auto"/>
        <w:rPr>
          <w:rFonts w:ascii="Theinhardt Regular" w:hAnsi="Theinhardt Regular"/>
          <w:bCs/>
          <w:sz w:val="24"/>
          <w:szCs w:val="24"/>
        </w:rPr>
      </w:pPr>
      <w:r>
        <w:rPr>
          <w:rFonts w:ascii="Theinhardt Regular" w:hAnsi="Theinhardt Regular"/>
          <w:bCs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7467C" w:rsidRPr="0077467C" w14:paraId="2A8F2906" w14:textId="77777777" w:rsidTr="00605B2E">
        <w:trPr>
          <w:trHeight w:val="432"/>
        </w:trPr>
        <w:tc>
          <w:tcPr>
            <w:tcW w:w="10790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1A903D5F" w14:textId="3620F888" w:rsidR="0077467C" w:rsidRPr="0077467C" w:rsidRDefault="00A2731A" w:rsidP="00F34BA0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sz w:val="24"/>
                <w:szCs w:val="24"/>
              </w:rPr>
            </w:pPr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lastRenderedPageBreak/>
              <w:t xml:space="preserve">Tipo de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emergencia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.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Siempre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llame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primero al 911.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Incluya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 xml:space="preserve"> un plan para lo </w:t>
            </w:r>
            <w:proofErr w:type="spellStart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siguiente</w:t>
            </w:r>
            <w:proofErr w:type="spellEnd"/>
            <w:r w:rsidRPr="00A2731A">
              <w:rPr>
                <w:rFonts w:ascii="Theinhardt Regular" w:hAnsi="Theinhardt Regular"/>
                <w:b/>
                <w:sz w:val="24"/>
                <w:szCs w:val="24"/>
              </w:rPr>
              <w:t>:</w:t>
            </w:r>
          </w:p>
        </w:tc>
      </w:tr>
    </w:tbl>
    <w:p w14:paraId="16D28CEA" w14:textId="383D2C8B" w:rsidR="00605B2E" w:rsidRDefault="00A2731A" w:rsidP="003625E9">
      <w:pPr>
        <w:tabs>
          <w:tab w:val="left" w:pos="3780"/>
          <w:tab w:val="left" w:pos="8640"/>
        </w:tabs>
        <w:spacing w:before="240" w:after="120" w:line="240" w:lineRule="auto"/>
        <w:rPr>
          <w:rFonts w:ascii="Theinhardt Regular" w:hAnsi="Theinhardt Regular"/>
          <w:bCs/>
          <w:sz w:val="24"/>
          <w:szCs w:val="24"/>
        </w:rPr>
      </w:pPr>
      <w:proofErr w:type="spellStart"/>
      <w:r w:rsidRPr="00A2731A">
        <w:rPr>
          <w:rFonts w:ascii="Theinhardt Regular" w:hAnsi="Theinhardt Regular"/>
          <w:b/>
          <w:sz w:val="24"/>
          <w:szCs w:val="24"/>
        </w:rPr>
        <w:t>Refugiarse</w:t>
      </w:r>
      <w:proofErr w:type="spellEnd"/>
      <w:r w:rsidRPr="00A2731A">
        <w:rPr>
          <w:rFonts w:ascii="Theinhardt Regular" w:hAnsi="Theinhardt Regular"/>
          <w:b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/>
          <w:sz w:val="24"/>
          <w:szCs w:val="24"/>
        </w:rPr>
        <w:t>en</w:t>
      </w:r>
      <w:proofErr w:type="spellEnd"/>
      <w:r w:rsidRPr="00A2731A">
        <w:rPr>
          <w:rFonts w:ascii="Theinhardt Regular" w:hAnsi="Theinhardt Regular"/>
          <w:b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/>
          <w:sz w:val="24"/>
          <w:szCs w:val="24"/>
        </w:rPr>
        <w:t>el</w:t>
      </w:r>
      <w:proofErr w:type="spellEnd"/>
      <w:r w:rsidRPr="00A2731A">
        <w:rPr>
          <w:rFonts w:ascii="Theinhardt Regular" w:hAnsi="Theinhardt Regular"/>
          <w:b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/>
          <w:sz w:val="24"/>
          <w:szCs w:val="24"/>
        </w:rPr>
        <w:t>lugar</w:t>
      </w:r>
      <w:proofErr w:type="spellEnd"/>
      <w:r w:rsidRPr="00A2731A">
        <w:rPr>
          <w:rFonts w:ascii="Theinhardt Regular" w:hAnsi="Theinhardt Regular"/>
          <w:b/>
          <w:sz w:val="24"/>
          <w:szCs w:val="24"/>
        </w:rPr>
        <w:t xml:space="preserve">: 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Priorice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las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necesidades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tecnología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médica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mantenga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un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abastecimiento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suministros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esenciales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especializados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distribuya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suministros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según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sea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necesario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comuníquese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con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compañía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servicios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públicos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para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ver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cuándo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reanudarán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electricidad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mantenga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las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baterías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reserva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cargadas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úselas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solo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si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es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necesario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controle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duración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batería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que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queda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tómese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tiempo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para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evacuar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use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generador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si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hay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alguno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disponible</w:t>
      </w:r>
      <w:r w:rsidR="00605B2E" w:rsidRPr="00A2731A">
        <w:rPr>
          <w:rFonts w:ascii="Theinhardt Regular" w:hAnsi="Theinhardt Regular"/>
          <w:bCs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05B2E" w14:paraId="10CAC503" w14:textId="77777777" w:rsidTr="00605B2E">
        <w:tc>
          <w:tcPr>
            <w:tcW w:w="10790" w:type="dxa"/>
          </w:tcPr>
          <w:p w14:paraId="02083AF7" w14:textId="2C7A98C7" w:rsidR="00605B2E" w:rsidRPr="00605B2E" w:rsidRDefault="00605B2E" w:rsidP="00605B2E">
            <w:pPr>
              <w:tabs>
                <w:tab w:val="left" w:pos="3780"/>
                <w:tab w:val="left" w:pos="8640"/>
              </w:tabs>
              <w:spacing w:before="120" w:after="12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3"/>
          </w:p>
        </w:tc>
      </w:tr>
    </w:tbl>
    <w:p w14:paraId="426B98A5" w14:textId="77777777" w:rsidR="00605B2E" w:rsidRDefault="00605B2E" w:rsidP="0077467C">
      <w:pPr>
        <w:tabs>
          <w:tab w:val="left" w:pos="3780"/>
          <w:tab w:val="left" w:pos="8640"/>
        </w:tabs>
        <w:spacing w:after="0" w:line="240" w:lineRule="auto"/>
        <w:rPr>
          <w:rFonts w:ascii="Theinhardt Regular" w:hAnsi="Theinhardt Regular"/>
          <w:b/>
          <w:sz w:val="24"/>
          <w:szCs w:val="24"/>
        </w:rPr>
      </w:pPr>
    </w:p>
    <w:p w14:paraId="123BC8BA" w14:textId="2F349BE3" w:rsidR="0077467C" w:rsidRDefault="00A2731A" w:rsidP="00605B2E">
      <w:pPr>
        <w:tabs>
          <w:tab w:val="left" w:pos="3780"/>
          <w:tab w:val="left" w:pos="8640"/>
        </w:tabs>
        <w:spacing w:after="120" w:line="240" w:lineRule="auto"/>
        <w:rPr>
          <w:rFonts w:ascii="Theinhardt Regular" w:hAnsi="Theinhardt Regular"/>
          <w:bCs/>
          <w:sz w:val="24"/>
          <w:szCs w:val="24"/>
        </w:rPr>
      </w:pPr>
      <w:proofErr w:type="spellStart"/>
      <w:r w:rsidRPr="00A2731A">
        <w:rPr>
          <w:rFonts w:ascii="Theinhardt Regular" w:hAnsi="Theinhardt Regular"/>
          <w:b/>
          <w:sz w:val="24"/>
          <w:szCs w:val="24"/>
        </w:rPr>
        <w:t>Evacuar</w:t>
      </w:r>
      <w:proofErr w:type="spellEnd"/>
      <w:r w:rsidR="00605B2E" w:rsidRPr="00605B2E">
        <w:rPr>
          <w:rFonts w:ascii="Theinhardt Regular" w:hAnsi="Theinhardt Regular"/>
          <w:b/>
          <w:sz w:val="24"/>
          <w:szCs w:val="24"/>
        </w:rPr>
        <w:t xml:space="preserve">: </w:t>
      </w:r>
      <w:r w:rsidR="00605B2E">
        <w:rPr>
          <w:rFonts w:ascii="Theinhardt Regular" w:hAnsi="Theinhardt Regular"/>
          <w:b/>
          <w:sz w:val="24"/>
          <w:szCs w:val="24"/>
        </w:rPr>
        <w:t xml:space="preserve"> </w:t>
      </w:r>
      <w:r w:rsidRPr="00A2731A">
        <w:rPr>
          <w:rFonts w:ascii="Theinhardt Regular" w:hAnsi="Theinhardt Regular"/>
          <w:bCs/>
          <w:sz w:val="24"/>
          <w:szCs w:val="24"/>
        </w:rPr>
        <w:t xml:space="preserve">No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espere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hasta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el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último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minuto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duración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batería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del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equipo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médico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tenga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un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lugar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reunión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designado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directamente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fuera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del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hogar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y un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lugar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alternativo para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refugiarse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(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una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familia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cercana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),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lleve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un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resumen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médico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portátil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la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información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salud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del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participante</w:t>
      </w:r>
      <w:proofErr w:type="spellEnd"/>
      <w:r w:rsidR="00605B2E">
        <w:rPr>
          <w:rFonts w:ascii="Theinhardt Regular" w:hAnsi="Theinhardt Regular"/>
          <w:bCs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605B2E" w14:paraId="6C03EE03" w14:textId="77777777" w:rsidTr="00605B2E">
        <w:tc>
          <w:tcPr>
            <w:tcW w:w="10790" w:type="dxa"/>
          </w:tcPr>
          <w:p w14:paraId="2B295739" w14:textId="77777777" w:rsidR="00605B2E" w:rsidRPr="00605B2E" w:rsidRDefault="00605B2E" w:rsidP="00F34BA0">
            <w:pPr>
              <w:tabs>
                <w:tab w:val="left" w:pos="3780"/>
                <w:tab w:val="left" w:pos="8640"/>
              </w:tabs>
              <w:spacing w:before="120" w:after="12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</w:p>
        </w:tc>
      </w:tr>
    </w:tbl>
    <w:p w14:paraId="06E8A544" w14:textId="66FC6805" w:rsidR="00605B2E" w:rsidRDefault="003625E9" w:rsidP="003625E9">
      <w:pPr>
        <w:tabs>
          <w:tab w:val="left" w:pos="1020"/>
        </w:tabs>
        <w:spacing w:after="0" w:line="240" w:lineRule="auto"/>
        <w:rPr>
          <w:rFonts w:ascii="Theinhardt Regular" w:hAnsi="Theinhardt Regular"/>
          <w:bCs/>
          <w:sz w:val="24"/>
          <w:szCs w:val="24"/>
        </w:rPr>
      </w:pPr>
      <w:r>
        <w:rPr>
          <w:rFonts w:ascii="Theinhardt Regular" w:hAnsi="Theinhardt Regular"/>
          <w:bCs/>
          <w:sz w:val="24"/>
          <w:szCs w:val="24"/>
        </w:rPr>
        <w:tab/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790"/>
      </w:tblGrid>
      <w:tr w:rsidR="00F75C57" w:rsidRPr="00F75C57" w14:paraId="02E801AF" w14:textId="77777777" w:rsidTr="00F75C57">
        <w:trPr>
          <w:trHeight w:val="864"/>
        </w:trPr>
        <w:tc>
          <w:tcPr>
            <w:tcW w:w="10790" w:type="dxa"/>
            <w:shd w:val="clear" w:color="auto" w:fill="000000" w:themeFill="text1"/>
            <w:vAlign w:val="center"/>
          </w:tcPr>
          <w:p w14:paraId="0312CA50" w14:textId="179D2D8E" w:rsidR="00F75C57" w:rsidRPr="00F75C57" w:rsidRDefault="00A2731A" w:rsidP="00F75C57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Ubicación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alternativa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para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usarse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cuando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el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hogar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actual del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participante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es inhabitable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por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un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período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prolongado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y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por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interrupciones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servicios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públicos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.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Debe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incluir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lo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siguiente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:</w:t>
            </w:r>
          </w:p>
        </w:tc>
      </w:tr>
    </w:tbl>
    <w:p w14:paraId="0DEB0351" w14:textId="6F79FBEC" w:rsidR="00F75C57" w:rsidRDefault="00A2731A" w:rsidP="00A2731A">
      <w:pPr>
        <w:tabs>
          <w:tab w:val="left" w:pos="8460"/>
        </w:tabs>
        <w:spacing w:before="240" w:after="0"/>
        <w:rPr>
          <w:rFonts w:ascii="Theinhardt Regular" w:hAnsi="Theinhardt Regular"/>
          <w:bCs/>
          <w:sz w:val="24"/>
          <w:szCs w:val="24"/>
        </w:rPr>
      </w:pP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Nombre</w:t>
      </w:r>
      <w:proofErr w:type="spellEnd"/>
      <w:r w:rsidR="00F75C57">
        <w:rPr>
          <w:rFonts w:ascii="Theinhardt Regular" w:hAnsi="Theinhardt Regular"/>
          <w:bCs/>
          <w:sz w:val="24"/>
          <w:szCs w:val="24"/>
        </w:rPr>
        <w:t xml:space="preserve">  </w:t>
      </w:r>
      <w:r w:rsidR="00F75C57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75C57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F75C57">
        <w:rPr>
          <w:rFonts w:ascii="Theinhardt Regular" w:hAnsi="Theinhardt Regular"/>
          <w:bCs/>
          <w:sz w:val="24"/>
          <w:szCs w:val="24"/>
        </w:rPr>
      </w:r>
      <w:r w:rsidR="00F75C57">
        <w:rPr>
          <w:rFonts w:ascii="Theinhardt Regular" w:hAnsi="Theinhardt Regular"/>
          <w:bCs/>
          <w:sz w:val="24"/>
          <w:szCs w:val="24"/>
        </w:rPr>
        <w:fldChar w:fldCharType="separate"/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sz w:val="24"/>
          <w:szCs w:val="24"/>
        </w:rPr>
        <w:fldChar w:fldCharType="end"/>
      </w:r>
      <w:r w:rsidR="00F75C57">
        <w:rPr>
          <w:rFonts w:ascii="Theinhardt Regular" w:hAnsi="Theinhardt Regular"/>
          <w:bCs/>
          <w:sz w:val="24"/>
          <w:szCs w:val="24"/>
        </w:rPr>
        <w:tab/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Teléfono</w:t>
      </w:r>
      <w:proofErr w:type="spellEnd"/>
      <w:r w:rsidR="00F75C57">
        <w:rPr>
          <w:rFonts w:ascii="Theinhardt Regular" w:hAnsi="Theinhardt Regular"/>
          <w:bCs/>
          <w:sz w:val="24"/>
          <w:szCs w:val="24"/>
        </w:rPr>
        <w:t xml:space="preserve">  </w:t>
      </w:r>
      <w:r w:rsidR="00F75C57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75C57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F75C57">
        <w:rPr>
          <w:rFonts w:ascii="Theinhardt Regular" w:hAnsi="Theinhardt Regular"/>
          <w:bCs/>
          <w:sz w:val="24"/>
          <w:szCs w:val="24"/>
        </w:rPr>
      </w:r>
      <w:r w:rsidR="00F75C57">
        <w:rPr>
          <w:rFonts w:ascii="Theinhardt Regular" w:hAnsi="Theinhardt Regular"/>
          <w:bCs/>
          <w:sz w:val="24"/>
          <w:szCs w:val="24"/>
        </w:rPr>
        <w:fldChar w:fldCharType="separate"/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sz w:val="24"/>
          <w:szCs w:val="24"/>
        </w:rPr>
        <w:fldChar w:fldCharType="end"/>
      </w:r>
    </w:p>
    <w:p w14:paraId="0BEAE13E" w14:textId="45455199" w:rsidR="00F75C57" w:rsidRDefault="00A2731A" w:rsidP="003625E9">
      <w:pPr>
        <w:tabs>
          <w:tab w:val="left" w:pos="8640"/>
        </w:tabs>
        <w:spacing w:after="240"/>
        <w:rPr>
          <w:rFonts w:ascii="Theinhardt Regular" w:hAnsi="Theinhardt Regular"/>
          <w:bCs/>
          <w:sz w:val="24"/>
          <w:szCs w:val="24"/>
        </w:rPr>
      </w:pP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Dirección</w:t>
      </w:r>
      <w:proofErr w:type="spellEnd"/>
      <w:r w:rsidR="00F75C57">
        <w:rPr>
          <w:rFonts w:ascii="Theinhardt Regular" w:hAnsi="Theinhardt Regular"/>
          <w:bCs/>
          <w:sz w:val="24"/>
          <w:szCs w:val="24"/>
        </w:rPr>
        <w:t xml:space="preserve">  </w:t>
      </w:r>
      <w:r w:rsidR="00F75C57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75C57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F75C57">
        <w:rPr>
          <w:rFonts w:ascii="Theinhardt Regular" w:hAnsi="Theinhardt Regular"/>
          <w:bCs/>
          <w:sz w:val="24"/>
          <w:szCs w:val="24"/>
        </w:rPr>
      </w:r>
      <w:r w:rsidR="00F75C57">
        <w:rPr>
          <w:rFonts w:ascii="Theinhardt Regular" w:hAnsi="Theinhardt Regular"/>
          <w:bCs/>
          <w:sz w:val="24"/>
          <w:szCs w:val="24"/>
        </w:rPr>
        <w:fldChar w:fldCharType="separate"/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sz w:val="24"/>
          <w:szCs w:val="24"/>
        </w:rPr>
        <w:fldChar w:fldCharType="end"/>
      </w: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790"/>
      </w:tblGrid>
      <w:tr w:rsidR="00F75C57" w:rsidRPr="00F75C57" w14:paraId="41D913B9" w14:textId="77777777" w:rsidTr="00F75C57">
        <w:trPr>
          <w:trHeight w:val="864"/>
        </w:trPr>
        <w:tc>
          <w:tcPr>
            <w:tcW w:w="10790" w:type="dxa"/>
            <w:shd w:val="clear" w:color="auto" w:fill="000000" w:themeFill="text1"/>
            <w:vAlign w:val="center"/>
          </w:tcPr>
          <w:p w14:paraId="55DE07AB" w14:textId="12AF6126" w:rsidR="00F75C57" w:rsidRPr="00F75C57" w:rsidRDefault="00A2731A" w:rsidP="00A2731A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bCs/>
                <w:sz w:val="24"/>
                <w:szCs w:val="24"/>
              </w:rPr>
            </w:pPr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Lugar de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reunión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designado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: un punto de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referencia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una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dirección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física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cercana</w:t>
            </w:r>
            <w:proofErr w:type="spellEnd"/>
            <w:r>
              <w:rPr>
                <w:rFonts w:ascii="Theinhardt Regular" w:hAnsi="Theinhardt Regular"/>
                <w:b/>
                <w:bCs/>
                <w:sz w:val="24"/>
                <w:szCs w:val="24"/>
              </w:rPr>
              <w:br/>
            </w:r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(a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poca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distancia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)</w:t>
            </w:r>
            <w:r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respecto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hogar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participante</w:t>
            </w:r>
            <w:proofErr w:type="spellEnd"/>
            <w:r w:rsidRPr="00A2731A">
              <w:rPr>
                <w:rFonts w:ascii="Theinhardt Regular" w:hAnsi="Theinhardt Regular"/>
                <w:b/>
                <w:bCs/>
                <w:sz w:val="24"/>
                <w:szCs w:val="24"/>
              </w:rPr>
              <w:t>:</w:t>
            </w:r>
          </w:p>
        </w:tc>
      </w:tr>
    </w:tbl>
    <w:p w14:paraId="20E86E44" w14:textId="2537C1F0" w:rsidR="00F75C57" w:rsidRDefault="00A2731A" w:rsidP="003625E9">
      <w:pPr>
        <w:tabs>
          <w:tab w:val="left" w:pos="3780"/>
          <w:tab w:val="left" w:pos="8640"/>
        </w:tabs>
        <w:spacing w:before="240" w:after="240" w:line="240" w:lineRule="auto"/>
        <w:rPr>
          <w:rFonts w:ascii="Theinhardt Regular" w:hAnsi="Theinhardt Regular"/>
          <w:bCs/>
          <w:sz w:val="24"/>
          <w:szCs w:val="24"/>
        </w:rPr>
      </w:pPr>
      <w:r w:rsidRPr="00A2731A">
        <w:rPr>
          <w:rFonts w:ascii="Theinhardt Regular" w:hAnsi="Theinhardt Regular"/>
          <w:bCs/>
          <w:sz w:val="24"/>
          <w:szCs w:val="24"/>
        </w:rPr>
        <w:t xml:space="preserve">Lugar de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reunión</w:t>
      </w:r>
      <w:proofErr w:type="spellEnd"/>
      <w:r w:rsidRPr="00A2731A">
        <w:rPr>
          <w:rFonts w:ascii="Theinhardt Regular" w:hAnsi="Theinhardt Regular"/>
          <w:bCs/>
          <w:sz w:val="24"/>
          <w:szCs w:val="24"/>
        </w:rPr>
        <w:t xml:space="preserve"> </w:t>
      </w:r>
      <w:proofErr w:type="spellStart"/>
      <w:r w:rsidRPr="00A2731A">
        <w:rPr>
          <w:rFonts w:ascii="Theinhardt Regular" w:hAnsi="Theinhardt Regular"/>
          <w:bCs/>
          <w:sz w:val="24"/>
          <w:szCs w:val="24"/>
        </w:rPr>
        <w:t>designado</w:t>
      </w:r>
      <w:proofErr w:type="spellEnd"/>
      <w:r w:rsidR="00F75C57">
        <w:rPr>
          <w:rFonts w:ascii="Theinhardt Regular" w:hAnsi="Theinhardt Regular"/>
          <w:bCs/>
          <w:sz w:val="24"/>
          <w:szCs w:val="24"/>
        </w:rPr>
        <w:t xml:space="preserve">  </w:t>
      </w:r>
      <w:r w:rsidR="00F75C57">
        <w:rPr>
          <w:rFonts w:ascii="Theinhardt Regular" w:hAnsi="Theinhardt Regular"/>
          <w:bCs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F75C57">
        <w:rPr>
          <w:rFonts w:ascii="Theinhardt Regular" w:hAnsi="Theinhardt Regular"/>
          <w:bCs/>
          <w:sz w:val="24"/>
          <w:szCs w:val="24"/>
        </w:rPr>
        <w:instrText xml:space="preserve"> FORMTEXT </w:instrText>
      </w:r>
      <w:r w:rsidR="00F75C57">
        <w:rPr>
          <w:rFonts w:ascii="Theinhardt Regular" w:hAnsi="Theinhardt Regular"/>
          <w:bCs/>
          <w:sz w:val="24"/>
          <w:szCs w:val="24"/>
        </w:rPr>
      </w:r>
      <w:r w:rsidR="00F75C57">
        <w:rPr>
          <w:rFonts w:ascii="Theinhardt Regular" w:hAnsi="Theinhardt Regular"/>
          <w:bCs/>
          <w:sz w:val="24"/>
          <w:szCs w:val="24"/>
        </w:rPr>
        <w:fldChar w:fldCharType="separate"/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noProof/>
          <w:sz w:val="24"/>
          <w:szCs w:val="24"/>
        </w:rPr>
        <w:t> </w:t>
      </w:r>
      <w:r w:rsidR="00F75C57">
        <w:rPr>
          <w:rFonts w:ascii="Theinhardt Regular" w:hAnsi="Theinhardt Regular"/>
          <w:bCs/>
          <w:sz w:val="24"/>
          <w:szCs w:val="24"/>
        </w:rPr>
        <w:fldChar w:fldCharType="end"/>
      </w:r>
      <w:bookmarkEnd w:id="14"/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10790"/>
      </w:tblGrid>
      <w:tr w:rsidR="00F75C57" w:rsidRPr="00F75C57" w14:paraId="211404DB" w14:textId="77777777" w:rsidTr="00F75C57">
        <w:trPr>
          <w:trHeight w:val="432"/>
        </w:trPr>
        <w:tc>
          <w:tcPr>
            <w:tcW w:w="10790" w:type="dxa"/>
            <w:tcBorders>
              <w:bottom w:val="nil"/>
            </w:tcBorders>
            <w:shd w:val="clear" w:color="auto" w:fill="000000" w:themeFill="text1"/>
            <w:vAlign w:val="center"/>
          </w:tcPr>
          <w:p w14:paraId="62DBB0A1" w14:textId="27D9C8C0" w:rsidR="00F75C57" w:rsidRPr="00F75C57" w:rsidRDefault="00A2731A" w:rsidP="00F75C57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Participante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: planes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específicos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para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emergencias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médicas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.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Llame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primero al 911.</w:t>
            </w:r>
            <w:r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br/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Incluya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lo </w:t>
            </w:r>
            <w:proofErr w:type="spellStart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siguiente</w:t>
            </w:r>
            <w:proofErr w:type="spellEnd"/>
            <w:r w:rsidRPr="00A2731A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F75C57" w:rsidRPr="00F75C57" w14:paraId="2C8261F8" w14:textId="77777777" w:rsidTr="00F75C57">
        <w:trPr>
          <w:trHeight w:val="432"/>
        </w:trPr>
        <w:tc>
          <w:tcPr>
            <w:tcW w:w="10790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35EDA8A" w14:textId="0494DD62" w:rsidR="00F75C57" w:rsidRDefault="00A2731A" w:rsidP="001B3564">
            <w:pPr>
              <w:tabs>
                <w:tab w:val="left" w:pos="8340"/>
              </w:tabs>
              <w:spacing w:before="240" w:after="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Nombre</w:t>
            </w:r>
            <w:proofErr w:type="spellEnd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 xml:space="preserve"> del </w:t>
            </w:r>
            <w:proofErr w:type="spellStart"/>
            <w:r w:rsidRPr="00A2731A">
              <w:rPr>
                <w:rFonts w:ascii="Theinhardt Regular" w:hAnsi="Theinhardt Regular"/>
                <w:bCs/>
                <w:sz w:val="24"/>
                <w:szCs w:val="24"/>
              </w:rPr>
              <w:t>médico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5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="001B3564" w:rsidRPr="001B3564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6"/>
          </w:p>
          <w:p w14:paraId="59B26966" w14:textId="762A96E2" w:rsidR="00F75C57" w:rsidRPr="00F75C57" w:rsidRDefault="001B3564" w:rsidP="00F75C57">
            <w:pPr>
              <w:tabs>
                <w:tab w:val="left" w:pos="8640"/>
              </w:tabs>
              <w:spacing w:after="120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>Dirección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7"/>
          </w:p>
        </w:tc>
      </w:tr>
      <w:tr w:rsidR="00F75C57" w:rsidRPr="00F75C57" w14:paraId="61BA4B66" w14:textId="77777777" w:rsidTr="00F75C57">
        <w:trPr>
          <w:trHeight w:val="432"/>
        </w:trPr>
        <w:tc>
          <w:tcPr>
            <w:tcW w:w="1079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CECAF" w14:textId="35752E6F" w:rsidR="00F75C57" w:rsidRDefault="001B3564" w:rsidP="001B3564">
            <w:pPr>
              <w:tabs>
                <w:tab w:val="left" w:pos="8340"/>
              </w:tabs>
              <w:spacing w:before="120" w:after="0" w:line="240" w:lineRule="auto"/>
              <w:rPr>
                <w:rFonts w:ascii="Theinhardt Regular" w:hAnsi="Theinhardt Regular"/>
                <w:bCs/>
                <w:sz w:val="24"/>
                <w:szCs w:val="24"/>
              </w:rPr>
            </w:pPr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 xml:space="preserve">Hospital </w:t>
            </w:r>
            <w:proofErr w:type="spellStart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>más</w:t>
            </w:r>
            <w:proofErr w:type="spellEnd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 xml:space="preserve"> </w:t>
            </w:r>
            <w:proofErr w:type="spellStart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>cercano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8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ab/>
            </w:r>
            <w:proofErr w:type="spellStart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>Teléfono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19"/>
          </w:p>
          <w:p w14:paraId="3379C654" w14:textId="1A2B4DE3" w:rsidR="00F75C57" w:rsidRDefault="001B3564" w:rsidP="003625E9">
            <w:pPr>
              <w:tabs>
                <w:tab w:val="left" w:pos="8640"/>
              </w:tabs>
              <w:spacing w:after="240"/>
              <w:rPr>
                <w:rFonts w:ascii="Theinhardt Regular" w:hAnsi="Theinhardt Regular"/>
                <w:bCs/>
                <w:sz w:val="24"/>
                <w:szCs w:val="24"/>
              </w:rPr>
            </w:pPr>
            <w:proofErr w:type="spellStart"/>
            <w:r w:rsidRPr="001B3564">
              <w:rPr>
                <w:rFonts w:ascii="Theinhardt Regular" w:hAnsi="Theinhardt Regular"/>
                <w:bCs/>
                <w:sz w:val="24"/>
                <w:szCs w:val="24"/>
              </w:rPr>
              <w:t>Dirección</w:t>
            </w:r>
            <w:proofErr w:type="spellEnd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t xml:space="preserve">  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instrText xml:space="preserve"> FORMTEXT </w:instrTex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separate"/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noProof/>
                <w:sz w:val="24"/>
                <w:szCs w:val="24"/>
              </w:rPr>
              <w:t> </w:t>
            </w:r>
            <w:r w:rsidR="00F75C57">
              <w:rPr>
                <w:rFonts w:ascii="Theinhardt Regular" w:hAnsi="Theinhardt Regular"/>
                <w:bCs/>
                <w:sz w:val="24"/>
                <w:szCs w:val="24"/>
              </w:rPr>
              <w:fldChar w:fldCharType="end"/>
            </w:r>
            <w:bookmarkEnd w:id="20"/>
          </w:p>
        </w:tc>
      </w:tr>
      <w:tr w:rsidR="00F75C57" w:rsidRPr="00F75C57" w14:paraId="42F01B97" w14:textId="77777777" w:rsidTr="00F75C57">
        <w:tblPrEx>
          <w:shd w:val="clear" w:color="auto" w:fill="auto"/>
        </w:tblPrEx>
        <w:trPr>
          <w:trHeight w:val="432"/>
        </w:trPr>
        <w:tc>
          <w:tcPr>
            <w:tcW w:w="10790" w:type="dxa"/>
            <w:shd w:val="clear" w:color="auto" w:fill="000000" w:themeFill="text1"/>
            <w:vAlign w:val="center"/>
          </w:tcPr>
          <w:p w14:paraId="7986C994" w14:textId="4BE2B8FF" w:rsidR="00F75C57" w:rsidRPr="00F75C57" w:rsidRDefault="001B3564" w:rsidP="00F75C57">
            <w:pPr>
              <w:tabs>
                <w:tab w:val="left" w:pos="3780"/>
                <w:tab w:val="left" w:pos="8640"/>
              </w:tabs>
              <w:spacing w:after="0" w:line="240" w:lineRule="auto"/>
              <w:jc w:val="center"/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1B3564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Firmas</w:t>
            </w:r>
            <w:proofErr w:type="spellEnd"/>
            <w:r w:rsidRPr="001B3564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y </w:t>
            </w:r>
            <w:proofErr w:type="spellStart"/>
            <w:r w:rsidRPr="001B3564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fecha</w:t>
            </w:r>
            <w:proofErr w:type="spellEnd"/>
            <w:r w:rsidRPr="001B3564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1B3564">
              <w:rPr>
                <w:rFonts w:ascii="Theinhardt Regular" w:hAnsi="Theinhardt Regular"/>
                <w:b/>
                <w:color w:val="FFFFFF" w:themeColor="background1"/>
                <w:sz w:val="24"/>
                <w:szCs w:val="24"/>
              </w:rPr>
              <w:t>revisión</w:t>
            </w:r>
            <w:proofErr w:type="spellEnd"/>
          </w:p>
        </w:tc>
      </w:tr>
    </w:tbl>
    <w:p w14:paraId="72C1B902" w14:textId="273B375C" w:rsidR="00C94934" w:rsidRDefault="00C94934" w:rsidP="001B3564">
      <w:pPr>
        <w:tabs>
          <w:tab w:val="left" w:pos="8280"/>
          <w:tab w:val="left" w:pos="8640"/>
          <w:tab w:val="left" w:pos="10800"/>
        </w:tabs>
        <w:spacing w:before="360" w:after="0" w:line="240" w:lineRule="auto"/>
        <w:rPr>
          <w:rFonts w:ascii="Theinhardt Regular" w:hAnsi="Theinhardt Regular"/>
          <w:bCs/>
          <w:sz w:val="24"/>
          <w:szCs w:val="24"/>
          <w:u w:val="single"/>
        </w:rPr>
      </w:pPr>
      <w:r>
        <w:rPr>
          <w:rFonts w:ascii="Theinhardt Regular" w:hAnsi="Theinhardt Regular"/>
          <w:bCs/>
          <w:sz w:val="24"/>
          <w:szCs w:val="24"/>
          <w:u w:val="single"/>
        </w:rPr>
        <w:tab/>
      </w:r>
      <w:r>
        <w:rPr>
          <w:rFonts w:ascii="Theinhardt Regular" w:hAnsi="Theinhardt Regular"/>
          <w:bCs/>
          <w:sz w:val="24"/>
          <w:szCs w:val="24"/>
        </w:rPr>
        <w:tab/>
      </w:r>
      <w:r>
        <w:rPr>
          <w:rFonts w:ascii="Theinhardt Regular" w:hAnsi="Theinhardt Regular"/>
          <w:bCs/>
          <w:sz w:val="24"/>
          <w:szCs w:val="24"/>
          <w:u w:val="single"/>
        </w:rPr>
        <w:tab/>
      </w:r>
    </w:p>
    <w:p w14:paraId="635D2D2F" w14:textId="541FA301" w:rsidR="00C94934" w:rsidRPr="00C94934" w:rsidRDefault="005A1BBD" w:rsidP="00C94934">
      <w:pPr>
        <w:tabs>
          <w:tab w:val="left" w:pos="8280"/>
          <w:tab w:val="left" w:pos="8640"/>
          <w:tab w:val="left" w:pos="10800"/>
        </w:tabs>
        <w:spacing w:after="0" w:line="240" w:lineRule="auto"/>
        <w:rPr>
          <w:rFonts w:ascii="Theinhardt Regular" w:hAnsi="Theinhardt Regular"/>
          <w:bCs/>
          <w:i/>
          <w:iCs/>
          <w:sz w:val="24"/>
          <w:szCs w:val="24"/>
        </w:rPr>
      </w:pPr>
      <w:r>
        <w:rPr>
          <w:rFonts w:ascii="Theinhardt Regular" w:hAnsi="Theinhardt Regular"/>
          <w:bCs/>
          <w:i/>
          <w:iCs/>
          <w:sz w:val="24"/>
          <w:szCs w:val="24"/>
        </w:rPr>
        <w:t>DSCC</w:t>
      </w:r>
      <w:r w:rsidR="00C94934" w:rsidRPr="00C94934">
        <w:rPr>
          <w:rFonts w:ascii="Theinhardt Regular" w:hAnsi="Theinhardt Regular"/>
          <w:bCs/>
          <w:i/>
          <w:iCs/>
          <w:sz w:val="24"/>
          <w:szCs w:val="24"/>
        </w:rPr>
        <w:tab/>
      </w:r>
      <w:r w:rsidR="00C94934" w:rsidRPr="00C94934">
        <w:rPr>
          <w:rFonts w:ascii="Theinhardt Regular" w:hAnsi="Theinhardt Regular"/>
          <w:bCs/>
          <w:i/>
          <w:iCs/>
          <w:sz w:val="24"/>
          <w:szCs w:val="24"/>
        </w:rPr>
        <w:tab/>
      </w:r>
      <w:proofErr w:type="spellStart"/>
      <w:r w:rsidR="001B3564" w:rsidRPr="001B3564">
        <w:rPr>
          <w:rFonts w:ascii="Theinhardt Regular" w:hAnsi="Theinhardt Regular"/>
          <w:bCs/>
          <w:i/>
          <w:iCs/>
          <w:sz w:val="24"/>
          <w:szCs w:val="24"/>
        </w:rPr>
        <w:t>Fecha</w:t>
      </w:r>
      <w:proofErr w:type="spellEnd"/>
    </w:p>
    <w:p w14:paraId="2FB5B5E3" w14:textId="40B5C602" w:rsidR="00C94934" w:rsidRDefault="00C94934" w:rsidP="001B3564">
      <w:pPr>
        <w:tabs>
          <w:tab w:val="left" w:pos="8280"/>
          <w:tab w:val="left" w:pos="8640"/>
          <w:tab w:val="left" w:pos="10800"/>
        </w:tabs>
        <w:spacing w:before="240" w:after="0" w:line="240" w:lineRule="auto"/>
        <w:rPr>
          <w:rFonts w:ascii="Theinhardt Regular" w:hAnsi="Theinhardt Regular"/>
          <w:bCs/>
          <w:sz w:val="24"/>
          <w:szCs w:val="24"/>
          <w:u w:val="single"/>
        </w:rPr>
      </w:pPr>
      <w:r>
        <w:rPr>
          <w:rFonts w:ascii="Theinhardt Regular" w:hAnsi="Theinhardt Regular"/>
          <w:bCs/>
          <w:sz w:val="24"/>
          <w:szCs w:val="24"/>
          <w:u w:val="single"/>
        </w:rPr>
        <w:tab/>
      </w:r>
      <w:r>
        <w:rPr>
          <w:rFonts w:ascii="Theinhardt Regular" w:hAnsi="Theinhardt Regular"/>
          <w:bCs/>
          <w:sz w:val="24"/>
          <w:szCs w:val="24"/>
        </w:rPr>
        <w:tab/>
      </w:r>
      <w:r>
        <w:rPr>
          <w:rFonts w:ascii="Theinhardt Regular" w:hAnsi="Theinhardt Regular"/>
          <w:bCs/>
          <w:sz w:val="24"/>
          <w:szCs w:val="24"/>
          <w:u w:val="single"/>
        </w:rPr>
        <w:tab/>
      </w:r>
    </w:p>
    <w:p w14:paraId="38D692BB" w14:textId="422A5CCD" w:rsidR="00C94934" w:rsidRPr="00C94934" w:rsidRDefault="001B3564" w:rsidP="003625E9">
      <w:pPr>
        <w:tabs>
          <w:tab w:val="left" w:pos="8280"/>
          <w:tab w:val="left" w:pos="8640"/>
          <w:tab w:val="left" w:pos="10800"/>
        </w:tabs>
        <w:spacing w:after="0" w:line="240" w:lineRule="auto"/>
        <w:rPr>
          <w:rFonts w:ascii="Theinhardt Regular" w:hAnsi="Theinhardt Regular"/>
          <w:sz w:val="24"/>
          <w:szCs w:val="24"/>
        </w:rPr>
      </w:pPr>
      <w:proofErr w:type="spellStart"/>
      <w:r w:rsidRPr="001B3564">
        <w:rPr>
          <w:rFonts w:ascii="Theinhardt Regular" w:hAnsi="Theinhardt Regular"/>
          <w:bCs/>
          <w:i/>
          <w:iCs/>
          <w:sz w:val="24"/>
          <w:szCs w:val="24"/>
        </w:rPr>
        <w:t>Participante</w:t>
      </w:r>
      <w:proofErr w:type="spellEnd"/>
      <w:r w:rsidRPr="001B3564">
        <w:rPr>
          <w:rFonts w:ascii="Theinhardt Regular" w:hAnsi="Theinhardt Regular"/>
          <w:bCs/>
          <w:i/>
          <w:iCs/>
          <w:sz w:val="24"/>
          <w:szCs w:val="24"/>
        </w:rPr>
        <w:t>/</w:t>
      </w:r>
      <w:proofErr w:type="spellStart"/>
      <w:r w:rsidRPr="001B3564">
        <w:rPr>
          <w:rFonts w:ascii="Theinhardt Regular" w:hAnsi="Theinhardt Regular"/>
          <w:bCs/>
          <w:i/>
          <w:iCs/>
          <w:sz w:val="24"/>
          <w:szCs w:val="24"/>
        </w:rPr>
        <w:t>familia</w:t>
      </w:r>
      <w:proofErr w:type="spellEnd"/>
      <w:r w:rsidRPr="001B3564">
        <w:rPr>
          <w:rFonts w:ascii="Theinhardt Regular" w:hAnsi="Theinhardt Regular"/>
          <w:bCs/>
          <w:i/>
          <w:iCs/>
          <w:sz w:val="24"/>
          <w:szCs w:val="24"/>
        </w:rPr>
        <w:t xml:space="preserve"> del </w:t>
      </w:r>
      <w:proofErr w:type="spellStart"/>
      <w:r w:rsidRPr="001B3564">
        <w:rPr>
          <w:rFonts w:ascii="Theinhardt Regular" w:hAnsi="Theinhardt Regular"/>
          <w:bCs/>
          <w:i/>
          <w:iCs/>
          <w:sz w:val="24"/>
          <w:szCs w:val="24"/>
        </w:rPr>
        <w:t>participante</w:t>
      </w:r>
      <w:proofErr w:type="spellEnd"/>
      <w:r w:rsidR="00C94934" w:rsidRPr="00C94934">
        <w:rPr>
          <w:rFonts w:ascii="Theinhardt Regular" w:hAnsi="Theinhardt Regular"/>
          <w:bCs/>
          <w:i/>
          <w:iCs/>
          <w:sz w:val="24"/>
          <w:szCs w:val="24"/>
        </w:rPr>
        <w:tab/>
      </w:r>
      <w:r w:rsidR="00C94934" w:rsidRPr="00C94934">
        <w:rPr>
          <w:rFonts w:ascii="Theinhardt Regular" w:hAnsi="Theinhardt Regular"/>
          <w:bCs/>
          <w:i/>
          <w:iCs/>
          <w:sz w:val="24"/>
          <w:szCs w:val="24"/>
        </w:rPr>
        <w:tab/>
      </w:r>
      <w:proofErr w:type="spellStart"/>
      <w:r w:rsidRPr="001B3564">
        <w:rPr>
          <w:rFonts w:ascii="Theinhardt Regular" w:hAnsi="Theinhardt Regular"/>
          <w:bCs/>
          <w:i/>
          <w:iCs/>
          <w:sz w:val="24"/>
          <w:szCs w:val="24"/>
        </w:rPr>
        <w:t>Fecha</w:t>
      </w:r>
      <w:proofErr w:type="spellEnd"/>
    </w:p>
    <w:sectPr w:rsidR="00C94934" w:rsidRPr="00C94934" w:rsidSect="003625E9"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F92EA" w14:textId="77777777" w:rsidR="00605B2E" w:rsidRDefault="00605B2E" w:rsidP="00605B2E">
      <w:pPr>
        <w:spacing w:after="0" w:line="240" w:lineRule="auto"/>
      </w:pPr>
      <w:r>
        <w:separator/>
      </w:r>
    </w:p>
  </w:endnote>
  <w:endnote w:type="continuationSeparator" w:id="0">
    <w:p w14:paraId="4E3014C7" w14:textId="77777777" w:rsidR="00605B2E" w:rsidRDefault="00605B2E" w:rsidP="0060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40AA" w14:textId="0AAA2474" w:rsidR="00605B2E" w:rsidRDefault="00605B2E">
    <w:pPr>
      <w:pStyle w:val="Footer"/>
    </w:pPr>
    <w:r w:rsidRPr="00605B2E">
      <w:rPr>
        <w:rFonts w:ascii="Theinhardt Regular" w:hAnsi="Theinhardt Regular"/>
        <w:sz w:val="16"/>
        <w:szCs w:val="16"/>
      </w:rPr>
      <w:t>109</w:t>
    </w:r>
    <w:r w:rsidR="00A2731A">
      <w:rPr>
        <w:rFonts w:ascii="Theinhardt Regular" w:hAnsi="Theinhardt Regular"/>
        <w:sz w:val="16"/>
        <w:szCs w:val="16"/>
      </w:rPr>
      <w:t>S</w:t>
    </w:r>
    <w:r w:rsidRPr="00605B2E">
      <w:rPr>
        <w:rFonts w:ascii="Theinhardt Regular" w:hAnsi="Theinhardt Regular"/>
        <w:sz w:val="16"/>
        <w:szCs w:val="16"/>
      </w:rPr>
      <w:t xml:space="preserve"> (</w:t>
    </w:r>
    <w:r w:rsidR="002B4511">
      <w:rPr>
        <w:rFonts w:ascii="Theinhardt Regular" w:hAnsi="Theinhardt Regular"/>
        <w:sz w:val="16"/>
        <w:szCs w:val="16"/>
      </w:rPr>
      <w:t>1</w:t>
    </w:r>
    <w:r w:rsidR="00C11EB6">
      <w:rPr>
        <w:rFonts w:ascii="Theinhardt Regular" w:hAnsi="Theinhardt Regular"/>
        <w:sz w:val="16"/>
        <w:szCs w:val="16"/>
      </w:rPr>
      <w:t>1</w:t>
    </w:r>
    <w:r w:rsidRPr="00605B2E">
      <w:rPr>
        <w:rFonts w:ascii="Theinhardt Regular" w:hAnsi="Theinhardt Regular"/>
        <w:sz w:val="16"/>
        <w:szCs w:val="16"/>
      </w:rPr>
      <w:t>/22)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637A" w14:textId="77777777" w:rsidR="00605B2E" w:rsidRDefault="00605B2E" w:rsidP="00605B2E">
      <w:pPr>
        <w:spacing w:after="0" w:line="240" w:lineRule="auto"/>
      </w:pPr>
      <w:r>
        <w:separator/>
      </w:r>
    </w:p>
  </w:footnote>
  <w:footnote w:type="continuationSeparator" w:id="0">
    <w:p w14:paraId="3B4E745E" w14:textId="77777777" w:rsidR="00605B2E" w:rsidRDefault="00605B2E" w:rsidP="00605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6B"/>
    <w:rsid w:val="001B3564"/>
    <w:rsid w:val="002B4511"/>
    <w:rsid w:val="003625E9"/>
    <w:rsid w:val="003F18A5"/>
    <w:rsid w:val="005A1BBD"/>
    <w:rsid w:val="005A1CC7"/>
    <w:rsid w:val="00605B2E"/>
    <w:rsid w:val="00730EC2"/>
    <w:rsid w:val="0077467C"/>
    <w:rsid w:val="008628FB"/>
    <w:rsid w:val="009646A3"/>
    <w:rsid w:val="009A206B"/>
    <w:rsid w:val="00A2731A"/>
    <w:rsid w:val="00C11EB6"/>
    <w:rsid w:val="00C43CD9"/>
    <w:rsid w:val="00C94934"/>
    <w:rsid w:val="00F10C93"/>
    <w:rsid w:val="00F7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B2E94"/>
  <w15:chartTrackingRefBased/>
  <w15:docId w15:val="{C64BE401-04DF-4B50-8ABA-C8176B021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31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2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5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B2E"/>
  </w:style>
  <w:style w:type="paragraph" w:styleId="Footer">
    <w:name w:val="footer"/>
    <w:basedOn w:val="Normal"/>
    <w:link w:val="FooterChar"/>
    <w:uiPriority w:val="99"/>
    <w:unhideWhenUsed/>
    <w:rsid w:val="00605B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SCC Forms" ma:contentTypeID="0x0101008268FE516FBBE94F8576C1B2FE46A74A002B1EA32D54D1E04E8E02B6485EE81885" ma:contentTypeVersion="91" ma:contentTypeDescription="" ma:contentTypeScope="" ma:versionID="7910aa687b31849a86d603977ebb1cb0">
  <xsd:schema xmlns:xsd="http://www.w3.org/2001/XMLSchema" xmlns:xs="http://www.w3.org/2001/XMLSchema" xmlns:p="http://schemas.microsoft.com/office/2006/metadata/properties" xmlns:ns2="0b77289b-e964-4139-9511-5844be1c69da" xmlns:ns3="5e4c7eee-786e-4827-8d49-ca0f9fabf6f9" targetNamespace="http://schemas.microsoft.com/office/2006/metadata/properties" ma:root="true" ma:fieldsID="18bf4726af8a88e2085a537e8c518649" ns2:_="" ns3:_="">
    <xsd:import namespace="0b77289b-e964-4139-9511-5844be1c69da"/>
    <xsd:import namespace="5e4c7eee-786e-4827-8d49-ca0f9fabf6f9"/>
    <xsd:element name="properties">
      <xsd:complexType>
        <xsd:sequence>
          <xsd:element name="documentManagement">
            <xsd:complexType>
              <xsd:all>
                <xsd:element ref="ns2:DSCC_x0020_Audience" minOccurs="0"/>
                <xsd:element ref="ns2:TaxCatchAll" minOccurs="0"/>
                <xsd:element ref="ns2:TaxCatchAllLabel" minOccurs="0"/>
                <xsd:element ref="ns2:DSCC_x0020_ClientTrack" minOccurs="0"/>
                <xsd:element ref="ns2:DSCC_x0020_Content_x0020_Owner" minOccurs="0"/>
                <xsd:element ref="ns2:DSCC_x0020_Current_x0020_Revised_x0020_Date" minOccurs="0"/>
                <xsd:element ref="ns2:DSCC_x0020_External_x0020_Forms" minOccurs="0"/>
                <xsd:element ref="ns2:DSCC_x0020_Form_x0020_Number" minOccurs="0"/>
                <xsd:element ref="ns2:DSCC_x0020_Formerly_x0020_Known_x0020_As" minOccurs="0"/>
                <xsd:element ref="ns2:DSCC_x0020_Notes" minOccurs="0"/>
                <xsd:element ref="ns2:DSCC_x0020_Printed_x0020_Internally" minOccurs="0"/>
                <xsd:element ref="ns2:DSCC_x0020_Published_x0020_to_x0020_External_x0020_Web_x0020_Site" minOccurs="0"/>
                <xsd:element ref="ns2:DSCC_x0020_SME" minOccurs="0"/>
                <xsd:element ref="ns2:DSCC_x0020_Unit" minOccurs="0"/>
                <xsd:element ref="ns2:DSCC_x0020_Update_x0020_Checklist" minOccurs="0"/>
                <xsd:element ref="ns2:DSCC_x0020_Use" minOccurs="0"/>
                <xsd:element ref="ns2:DSCC_x0020_Resource_x0020_Link" minOccurs="0"/>
                <xsd:element ref="ns2:DSCC_x0020_Description" minOccurs="0"/>
                <xsd:element ref="ns2:_dlc_DocId" minOccurs="0"/>
                <xsd:element ref="ns2:_dlc_DocIdUrl" minOccurs="0"/>
                <xsd:element ref="ns2:_dlc_DocIdPersistId" minOccurs="0"/>
                <xsd:element ref="ns2:DSCC_x0020_Programs1" minOccurs="0"/>
                <xsd:element ref="ns2:DSCC_x0020_Languag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7289b-e964-4139-9511-5844be1c69da" elementFormDefault="qualified">
    <xsd:import namespace="http://schemas.microsoft.com/office/2006/documentManagement/types"/>
    <xsd:import namespace="http://schemas.microsoft.com/office/infopath/2007/PartnerControls"/>
    <xsd:element name="DSCC_x0020_Audience" ma:index="2" nillable="true" ma:displayName="DSCC Audience" ma:format="Dropdown" ma:internalName="DSCC_x0020_Audience">
      <xsd:simpleType>
        <xsd:restriction base="dms:Choice">
          <xsd:enumeration value="DSCC Staff Only"/>
          <xsd:enumeration value="General Public"/>
          <xsd:enumeration value="Participant"/>
          <xsd:enumeration value="Providers"/>
        </xsd:restriction>
      </xsd:simpleType>
    </xsd:element>
    <xsd:element name="TaxCatchAll" ma:index="3" nillable="true" ma:displayName="Taxonomy Catch All Column" ma:hidden="true" ma:list="{bf62793f-2338-4d70-ad1c-7eaa3ae544ef}" ma:internalName="TaxCatchAll" ma:showField="CatchAllData" ma:web="0b77289b-e964-4139-9511-5844be1c6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bf62793f-2338-4d70-ad1c-7eaa3ae544ef}" ma:internalName="TaxCatchAllLabel" ma:readOnly="true" ma:showField="CatchAllDataLabel" ma:web="0b77289b-e964-4139-9511-5844be1c6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CC_x0020_ClientTrack" ma:index="5" nillable="true" ma:displayName="DSCC ClientTrack" ma:format="RadioButtons" ma:internalName="DSCC_x0020_ClientTrack">
      <xsd:simpleType>
        <xsd:restriction base="dms:Choice">
          <xsd:enumeration value="Yes"/>
          <xsd:enumeration value="No"/>
        </xsd:restriction>
      </xsd:simpleType>
    </xsd:element>
    <xsd:element name="DSCC_x0020_Content_x0020_Owner" ma:index="6" nillable="true" ma:displayName="DSCC Content Owner" ma:list="UserInfo" ma:SearchPeopleOnly="false" ma:SharePointGroup="0" ma:internalName="DSCC_x0020_Content_x0020_Own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SCC_x0020_Current_x0020_Revised_x0020_Date" ma:index="7" nillable="true" ma:displayName="DSCC Current Revised Date" ma:internalName="DSCC_x0020_Current_x0020_Revised_x0020_Date">
      <xsd:simpleType>
        <xsd:restriction base="dms:Text">
          <xsd:maxLength value="255"/>
        </xsd:restriction>
      </xsd:simpleType>
    </xsd:element>
    <xsd:element name="DSCC_x0020_External_x0020_Forms" ma:index="8" nillable="true" ma:displayName="DSCC External Forms" ma:format="Dropdown" ma:internalName="DSCC_x0020_External_x0020_Forms">
      <xsd:simpleType>
        <xsd:restriction base="dms:Choice">
          <xsd:enumeration value="HFS"/>
          <xsd:enumeration value="DHS"/>
          <xsd:enumeration value="UIC"/>
        </xsd:restriction>
      </xsd:simpleType>
    </xsd:element>
    <xsd:element name="DSCC_x0020_Form_x0020_Number" ma:index="9" nillable="true" ma:displayName="DSCC Form Number" ma:internalName="DSCC_x0020_Form_x0020_Number">
      <xsd:simpleType>
        <xsd:restriction base="dms:Text">
          <xsd:maxLength value="255"/>
        </xsd:restriction>
      </xsd:simpleType>
    </xsd:element>
    <xsd:element name="DSCC_x0020_Formerly_x0020_Known_x0020_As" ma:index="10" nillable="true" ma:displayName="DSCC Formerly Known As" ma:internalName="DSCC_x0020_Formerly_x0020_Known_x0020_As">
      <xsd:simpleType>
        <xsd:restriction base="dms:Text">
          <xsd:maxLength value="255"/>
        </xsd:restriction>
      </xsd:simpleType>
    </xsd:element>
    <xsd:element name="DSCC_x0020_Notes" ma:index="11" nillable="true" ma:displayName="DSCC Notes" ma:internalName="DSCC_x0020_Notes">
      <xsd:simpleType>
        <xsd:restriction base="dms:Note">
          <xsd:maxLength value="255"/>
        </xsd:restriction>
      </xsd:simpleType>
    </xsd:element>
    <xsd:element name="DSCC_x0020_Printed_x0020_Internally" ma:index="12" nillable="true" ma:displayName="DSCC Printed Internally" ma:format="RadioButtons" ma:internalName="DSCC_x0020_Printed_x0020_Internally">
      <xsd:simpleType>
        <xsd:restriction base="dms:Choice">
          <xsd:enumeration value="Yes"/>
          <xsd:enumeration value="No"/>
        </xsd:restriction>
      </xsd:simpleType>
    </xsd:element>
    <xsd:element name="DSCC_x0020_Published_x0020_to_x0020_External_x0020_Web_x0020_Site" ma:index="13" nillable="true" ma:displayName="DSCC Published to External Web Site" ma:format="RadioButtons" ma:internalName="DSCC_x0020_Published_x0020_to_x0020_External_x0020_Web_x0020_Site">
      <xsd:simpleType>
        <xsd:restriction base="dms:Choice">
          <xsd:enumeration value="Yes"/>
          <xsd:enumeration value="No"/>
        </xsd:restriction>
      </xsd:simpleType>
    </xsd:element>
    <xsd:element name="DSCC_x0020_SME" ma:index="14" nillable="true" ma:displayName="DSCC SME" ma:list="UserInfo" ma:SearchPeopleOnly="false" ma:SharePointGroup="0" ma:internalName="DSCC_x0020_S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SCC_x0020_Unit" ma:index="15" nillable="true" ma:displayName="DSCC Unit" ma:internalName="DSCC_x0020_Uni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ve Services"/>
                    <xsd:enumeration value="Benefits Management &amp; Research"/>
                    <xsd:enumeration value="Business Office"/>
                    <xsd:enumeration value="Care Coordinator Leadership (CCL)"/>
                    <xsd:enumeration value="Central Services"/>
                    <xsd:enumeration value="Claims Services"/>
                    <xsd:enumeration value="Communications"/>
                    <xsd:enumeration value="External/Other"/>
                    <xsd:enumeration value="Government"/>
                    <xsd:enumeration value="HFS"/>
                    <xsd:enumeration value="HR"/>
                    <xsd:enumeration value="IT"/>
                    <xsd:enumeration value="IT Training"/>
                    <xsd:enumeration value="Learning Support"/>
                    <xsd:enumeration value="Programmatic"/>
                    <xsd:enumeration value="Provider"/>
                    <xsd:enumeration value="Purchasing"/>
                    <xsd:enumeration value="Quality Improvement"/>
                    <xsd:enumeration value="Training"/>
                    <xsd:enumeration value="UIC"/>
                  </xsd:restriction>
                </xsd:simpleType>
              </xsd:element>
            </xsd:sequence>
          </xsd:extension>
        </xsd:complexContent>
      </xsd:complexType>
    </xsd:element>
    <xsd:element name="DSCC_x0020_Update_x0020_Checklist" ma:index="16" nillable="true" ma:displayName="DSCC Update Checklist" ma:internalName="DSCC_x0020_Update_x0020_Checkli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dress"/>
                    <xsd:enumeration value="Eligible Conditions"/>
                    <xsd:enumeration value="Email Address"/>
                    <xsd:enumeration value="Facebook Address"/>
                    <xsd:enumeration value="Fax"/>
                    <xsd:enumeration value="Logo"/>
                    <xsd:enumeration value="Official Name"/>
                    <xsd:enumeration value="Phone"/>
                    <xsd:enumeration value="RO Listing"/>
                    <xsd:enumeration value="Toll Free"/>
                    <xsd:enumeration value="Website Address"/>
                  </xsd:restriction>
                </xsd:simpleType>
              </xsd:element>
            </xsd:sequence>
          </xsd:extension>
        </xsd:complexContent>
      </xsd:complexType>
    </xsd:element>
    <xsd:element name="DSCC_x0020_Use" ma:index="17" nillable="true" ma:displayName="DSCC Use" ma:format="Dropdown" ma:internalName="DSCC_x0020_Use">
      <xsd:simpleType>
        <xsd:restriction base="dms:Choice">
          <xsd:enumeration value="Accounting/Record Keeping"/>
          <xsd:enumeration value="Care Coordination"/>
          <xsd:enumeration value="Communications"/>
          <xsd:enumeration value="Family Communication"/>
          <xsd:enumeration value="Financial Assistance"/>
          <xsd:enumeration value="Instructional"/>
          <xsd:enumeration value="Outreach"/>
          <xsd:enumeration value="Provider Enrollment"/>
          <xsd:enumeration value="Security (PHI)"/>
          <xsd:enumeration value="Transition"/>
          <xsd:enumeration value="Travel"/>
          <xsd:enumeration value="Vehicles (staff travel)"/>
        </xsd:restriction>
      </xsd:simpleType>
    </xsd:element>
    <xsd:element name="DSCC_x0020_Resource_x0020_Link" ma:index="18" nillable="true" ma:displayName="DSCC Resource Link" ma:hidden="true" ma:internalName="DSCC_x0020_Resource_x0020_Link" ma:readOnly="false">
      <xsd:simpleType>
        <xsd:restriction base="dms:Text">
          <xsd:maxLength value="255"/>
        </xsd:restriction>
      </xsd:simpleType>
    </xsd:element>
    <xsd:element name="DSCC_x0020_Description" ma:index="25" nillable="true" ma:displayName="DSCC Description" ma:internalName="DSCC_x0020_Description">
      <xsd:simpleType>
        <xsd:restriction base="dms:Note">
          <xsd:maxLength value="255"/>
        </xsd:restriction>
      </xsd:simple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format="Hyperlink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SCC_x0020_Programs1" ma:index="29" nillable="true" ma:displayName="DSCC Programs" ma:internalName="DSCC_x0020_Programs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 Care"/>
                    <xsd:enumeration value="Core"/>
                    <xsd:enumeration value="Home Care"/>
                    <xsd:enumeration value="DSCC"/>
                    <xsd:enumeration value="Summary"/>
                  </xsd:restriction>
                </xsd:simpleType>
              </xsd:element>
            </xsd:sequence>
          </xsd:extension>
        </xsd:complexContent>
      </xsd:complexType>
    </xsd:element>
    <xsd:element name="DSCC_x0020_Languages" ma:index="30" nillable="true" ma:displayName="DSCC Languages" ma:format="Dropdown" ma:internalName="DSCC_x0020_Languages">
      <xsd:simpleType>
        <xsd:restriction base="dms:Choice">
          <xsd:enumeration value="Arabic"/>
          <xsd:enumeration value="English"/>
          <xsd:enumeration value="English on front Arabic on back"/>
          <xsd:enumeration value="English on front French on back"/>
          <xsd:enumeration value="English on front Polish on back"/>
          <xsd:enumeration value="English on front Spanish on back"/>
          <xsd:enumeration value="French"/>
          <xsd:enumeration value="Polish"/>
          <xsd:enumeration value="Spanis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c7eee-786e-4827-8d49-ca0f9fabf6f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31" nillable="true" ma:displayName="Sign-off status" ma:internalName="Sign_x002d_off_x0020_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SCC_x0020_Published_x0020_to_x0020_External_x0020_Web_x0020_Site xmlns="0b77289b-e964-4139-9511-5844be1c69da">No</DSCC_x0020_Published_x0020_to_x0020_External_x0020_Web_x0020_Site>
    <DSCC_x0020_Update_x0020_Checklist xmlns="0b77289b-e964-4139-9511-5844be1c69da">
      <Value>Logo</Value>
      <Value>Official Name</Value>
    </DSCC_x0020_Update_x0020_Checklist>
    <DSCC_x0020_Programs1 xmlns="0b77289b-e964-4139-9511-5844be1c69da">
      <Value>DSCC</Value>
    </DSCC_x0020_Programs1>
    <DSCC_x0020_Languages xmlns="0b77289b-e964-4139-9511-5844be1c69da">Spanish</DSCC_x0020_Languages>
    <DSCC_x0020_Resource_x0020_Link xmlns="0b77289b-e964-4139-9511-5844be1c69da">https://uic365.sharepoint.com/sites/myDSCC/TeamLibraryCommunications/109S-EMERGENCY%20PLAN.docx?web=1</DSCC_x0020_Resource_x0020_Link>
    <DSCC_x0020_ClientTrack xmlns="0b77289b-e964-4139-9511-5844be1c69da">No</DSCC_x0020_ClientTrack>
    <DSCC_x0020_Form_x0020_Number xmlns="0b77289b-e964-4139-9511-5844be1c69da">109S</DSCC_x0020_Form_x0020_Number>
    <DSCC_x0020_Printed_x0020_Internally xmlns="0b77289b-e964-4139-9511-5844be1c69da">Yes</DSCC_x0020_Printed_x0020_Internally>
    <DSCC_x0020_Audience xmlns="0b77289b-e964-4139-9511-5844be1c69da">Participant</DSCC_x0020_Audience>
    <DSCC_x0020_Current_x0020_Revised_x0020_Date xmlns="0b77289b-e964-4139-9511-5844be1c69da">11/22</DSCC_x0020_Current_x0020_Revised_x0020_Date>
    <DSCC_x0020_Formerly_x0020_Known_x0020_As xmlns="0b77289b-e964-4139-9511-5844be1c69da" xsi:nil="true"/>
    <DSCC_x0020_Notes xmlns="0b77289b-e964-4139-9511-5844be1c69da" xsi:nil="true"/>
    <DSCC_x0020_Unit xmlns="0b77289b-e964-4139-9511-5844be1c69da">
      <Value>Quality Improvement</Value>
    </DSCC_x0020_Unit>
    <DSCC_x0020_Content_x0020_Owner xmlns="0b77289b-e964-4139-9511-5844be1c69da">
      <UserInfo>
        <DisplayName>i:0#.f|membership|jeddings@uic.edu,#i:0#.f|membership|jeddings@uic.edu,#jeddings@uic.edu,#,#Eddings, Jim,#,#Specialized Care for Children, Division of,#Manager of Home Care Quality Improvement</DisplayName>
        <AccountId>64</AccountId>
        <AccountType/>
      </UserInfo>
    </DSCC_x0020_Content_x0020_Owner>
    <DSCC_x0020_External_x0020_Forms xmlns="0b77289b-e964-4139-9511-5844be1c69da" xsi:nil="true"/>
    <TaxCatchAll xmlns="0b77289b-e964-4139-9511-5844be1c69da" xsi:nil="true"/>
    <DSCC_x0020_SME xmlns="0b77289b-e964-4139-9511-5844be1c69da">
      <UserInfo>
        <DisplayName>i:0#.f|membership|sleach1@uic.edu,#i:0#.f|membership|sleach1@uic.edu,#sleach1@uic.edu,#,#Leach, Stephanie,#,#Specialized Care for Children, Division of,#Associate Director of Systems of Care</DisplayName>
        <AccountId>644</AccountId>
        <AccountType/>
      </UserInfo>
    </DSCC_x0020_SME>
    <DSCC_x0020_Description xmlns="0b77289b-e964-4139-9511-5844be1c69da" xsi:nil="true"/>
    <DSCC_x0020_Use xmlns="0b77289b-e964-4139-9511-5844be1c69da" xsi:nil="true"/>
    <_Flow_SignoffStatus xmlns="5e4c7eee-786e-4827-8d49-ca0f9fabf6f9" xsi:nil="true"/>
  </documentManagement>
</p:properties>
</file>

<file path=customXml/itemProps1.xml><?xml version="1.0" encoding="utf-8"?>
<ds:datastoreItem xmlns:ds="http://schemas.openxmlformats.org/officeDocument/2006/customXml" ds:itemID="{90E7AF1C-0A03-4C8A-A2CE-E94CF962486B}"/>
</file>

<file path=customXml/itemProps2.xml><?xml version="1.0" encoding="utf-8"?>
<ds:datastoreItem xmlns:ds="http://schemas.openxmlformats.org/officeDocument/2006/customXml" ds:itemID="{6560C9B6-C42D-4441-AF53-F75A5EB1EFF4}"/>
</file>

<file path=customXml/itemProps3.xml><?xml version="1.0" encoding="utf-8"?>
<ds:datastoreItem xmlns:ds="http://schemas.openxmlformats.org/officeDocument/2006/customXml" ds:itemID="{58B7AC87-8FD8-4959-9C2E-F950B2006DAF}"/>
</file>

<file path=customXml/itemProps4.xml><?xml version="1.0" encoding="utf-8"?>
<ds:datastoreItem xmlns:ds="http://schemas.openxmlformats.org/officeDocument/2006/customXml" ds:itemID="{5306F043-214D-4DD1-A0BF-E0F48595B0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642</Words>
  <Characters>3309</Characters>
  <Application>Microsoft Office Word</Application>
  <DocSecurity>0</DocSecurity>
  <Lines>413</Lines>
  <Paragraphs>438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Plan - Spanish</dc:title>
  <dc:subject/>
  <dc:creator>Nixon, Amy Ann</dc:creator>
  <cp:keywords/>
  <dc:description/>
  <cp:lastModifiedBy>Nixon, Amy Ann</cp:lastModifiedBy>
  <cp:revision>4</cp:revision>
  <dcterms:created xsi:type="dcterms:W3CDTF">2023-01-27T17:18:00Z</dcterms:created>
  <dcterms:modified xsi:type="dcterms:W3CDTF">2023-01-27T18:31:00Z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0x0101008268FE516FBBE94F8576C1B2FE46A74A002B1EA32D54D1E04E8E02B6485EE81885</vt:lpwstr>
  </property>
  <property fmtid="{D5CDD505-2E9C-101B-9397-08002B2CF9AE}" pid="3" name="DSCC Resource Link">
    <vt:lpwstr>https://uic365.sharepoint.com/sites/myDSCC/TeamLibraryCommunications/109S-EMERGENCY%20PLAN.docx?web=1</vt:lpwstr>
  </property>
</Properties>
</file>