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16FC" w14:textId="477CFF49" w:rsidR="00CB33CB" w:rsidRDefault="00AD2E5D">
      <w:r>
        <w:t>Free 202</w:t>
      </w:r>
      <w:r w:rsidR="00E50011">
        <w:t>2</w:t>
      </w:r>
      <w:r>
        <w:t xml:space="preserve"> Early Intervention Vision and Hearing </w:t>
      </w:r>
      <w:r w:rsidR="00FF4E5A">
        <w:t>C</w:t>
      </w:r>
      <w:r>
        <w:t>onference</w:t>
      </w:r>
    </w:p>
    <w:p w14:paraId="154D997F" w14:textId="49C8A84D" w:rsidR="00E50011" w:rsidRDefault="00E50011" w:rsidP="00E50011">
      <w:r>
        <w:t>Conference for professionals working with children who have hearing and/or vision concerns and their families</w:t>
      </w:r>
    </w:p>
    <w:p w14:paraId="26997806" w14:textId="5D06697D" w:rsidR="00AD2E5D" w:rsidRDefault="00AD2E5D">
      <w:proofErr w:type="gramStart"/>
      <w:r>
        <w:t>WHEN :</w:t>
      </w:r>
      <w:proofErr w:type="gramEnd"/>
      <w:r>
        <w:t xml:space="preserve">  </w:t>
      </w:r>
      <w:r w:rsidR="00E50011">
        <w:t>Thursday</w:t>
      </w:r>
      <w:r>
        <w:t xml:space="preserve">, June 23 </w:t>
      </w:r>
      <w:r w:rsidR="00E50011">
        <w:t>8:00 a.m. – 4:30 p.m.</w:t>
      </w:r>
    </w:p>
    <w:p w14:paraId="689E33AD" w14:textId="585978BE" w:rsidR="00AD2E5D" w:rsidRDefault="00E50011">
      <w:r>
        <w:t>WHERE</w:t>
      </w:r>
      <w:r w:rsidR="00023C02">
        <w:t xml:space="preserve">:  </w:t>
      </w:r>
      <w:r>
        <w:t>ISU Alumni Center – 1101 North Main Street</w:t>
      </w:r>
      <w:r w:rsidR="00FF4E5A">
        <w:t>, Normal, IL</w:t>
      </w:r>
    </w:p>
    <w:p w14:paraId="18316837" w14:textId="77777777" w:rsidR="00023C02" w:rsidRDefault="00023C02">
      <w:r>
        <w:t>TOPICS:</w:t>
      </w:r>
    </w:p>
    <w:p w14:paraId="3A77BCD4" w14:textId="2308C792" w:rsidR="00AD2E5D" w:rsidRDefault="00E50011" w:rsidP="00E50011">
      <w:pPr>
        <w:spacing w:after="0"/>
      </w:pPr>
      <w:r>
        <w:t>Street Drugs</w:t>
      </w:r>
    </w:p>
    <w:p w14:paraId="1E93E95C" w14:textId="6B85A73A" w:rsidR="00AD2E5D" w:rsidRDefault="00E50011" w:rsidP="00E50011">
      <w:pPr>
        <w:spacing w:after="0"/>
      </w:pPr>
      <w:r>
        <w:t xml:space="preserve">Assessments for Children who are </w:t>
      </w:r>
      <w:r w:rsidR="00FF4E5A">
        <w:t>V</w:t>
      </w:r>
      <w:r>
        <w:t xml:space="preserve">isually </w:t>
      </w:r>
      <w:r w:rsidR="00FF4E5A">
        <w:t>I</w:t>
      </w:r>
      <w:r>
        <w:t>mpaired</w:t>
      </w:r>
    </w:p>
    <w:p w14:paraId="2B6C27D2" w14:textId="4F81F1F2" w:rsidR="00AD2E5D" w:rsidRDefault="00E50011" w:rsidP="00E50011">
      <w:pPr>
        <w:spacing w:after="0"/>
      </w:pPr>
      <w:r>
        <w:t>Audiology Now</w:t>
      </w:r>
    </w:p>
    <w:p w14:paraId="6F405C02" w14:textId="77777777" w:rsidR="00AD2E5D" w:rsidRDefault="00AD2E5D" w:rsidP="00E50011">
      <w:pPr>
        <w:spacing w:after="0"/>
      </w:pPr>
      <w:r>
        <w:t>State of the State</w:t>
      </w:r>
    </w:p>
    <w:p w14:paraId="1316A5D3" w14:textId="62EECB7D" w:rsidR="00AD2E5D" w:rsidRDefault="00E50011" w:rsidP="00E50011">
      <w:pPr>
        <w:spacing w:after="0"/>
      </w:pPr>
      <w:r>
        <w:t>Parent Panel</w:t>
      </w:r>
    </w:p>
    <w:p w14:paraId="7E016A80" w14:textId="315B988C" w:rsidR="00E50011" w:rsidRDefault="00E50011" w:rsidP="00E50011">
      <w:pPr>
        <w:spacing w:after="0"/>
      </w:pPr>
      <w:r>
        <w:t>DSCC Today</w:t>
      </w:r>
    </w:p>
    <w:p w14:paraId="21F80B5A" w14:textId="77777777" w:rsidR="00E50011" w:rsidRDefault="00E50011" w:rsidP="00E50011">
      <w:pPr>
        <w:spacing w:after="0"/>
      </w:pPr>
    </w:p>
    <w:p w14:paraId="66E4551C" w14:textId="77777777" w:rsidR="00AD2E5D" w:rsidRDefault="00023C02" w:rsidP="00AD2E5D">
      <w:r>
        <w:t>REGISTRATION:</w:t>
      </w:r>
    </w:p>
    <w:p w14:paraId="7B9898D8" w14:textId="1D727AC5" w:rsidR="00E50011" w:rsidRDefault="00FF4E5A" w:rsidP="00AD2E5D">
      <w:pPr>
        <w:widowControl w:val="0"/>
        <w:spacing w:after="0"/>
        <w:rPr>
          <w:rFonts w:ascii="Cambria" w:hAnsi="Cambria"/>
          <w:color w:val="0033CC"/>
          <w:sz w:val="28"/>
          <w:szCs w:val="28"/>
          <w:u w:val="single"/>
        </w:rPr>
      </w:pPr>
      <w:hyperlink r:id="rId4" w:history="1">
        <w:r w:rsidRPr="005543A0">
          <w:rPr>
            <w:rStyle w:val="Hyperlink"/>
          </w:rPr>
          <w:t>https://forms.office.com/g/RWiK8PrK27</w:t>
        </w:r>
      </w:hyperlink>
      <w:r>
        <w:t xml:space="preserve"> </w:t>
      </w:r>
    </w:p>
    <w:p w14:paraId="24D283E9" w14:textId="77777777" w:rsidR="00AD2E5D" w:rsidRDefault="00023C02">
      <w:r>
        <w:t>FOR MORE INFORMATION:</w:t>
      </w:r>
    </w:p>
    <w:p w14:paraId="3B1B4C33" w14:textId="77777777" w:rsidR="00AD2E5D" w:rsidRPr="00E50011" w:rsidRDefault="00FF4E5A" w:rsidP="00AD2E5D">
      <w:pPr>
        <w:widowControl w:val="0"/>
        <w:spacing w:after="0"/>
      </w:pPr>
      <w:hyperlink r:id="rId5" w:history="1">
        <w:r w:rsidR="00AD2E5D" w:rsidRPr="00E50011">
          <w:rPr>
            <w:rStyle w:val="Hyperlink"/>
          </w:rPr>
          <w:t>http://illinoisdeaf.org/Outreach</w:t>
        </w:r>
      </w:hyperlink>
    </w:p>
    <w:p w14:paraId="2147101A" w14:textId="77777777" w:rsidR="00AD2E5D" w:rsidRPr="00E50011" w:rsidRDefault="00FF4E5A" w:rsidP="00AD2E5D">
      <w:pPr>
        <w:widowControl w:val="0"/>
        <w:spacing w:after="0"/>
      </w:pPr>
      <w:hyperlink r:id="rId6" w:history="1">
        <w:r w:rsidR="00AD2E5D" w:rsidRPr="00E50011">
          <w:rPr>
            <w:rStyle w:val="Hyperlink"/>
          </w:rPr>
          <w:t>andrea.marwah@illinois.gov</w:t>
        </w:r>
      </w:hyperlink>
    </w:p>
    <w:p w14:paraId="5E8AC3E8" w14:textId="77777777" w:rsidR="00023C02" w:rsidRDefault="00023C02" w:rsidP="00AD2E5D">
      <w:pPr>
        <w:widowControl w:val="0"/>
        <w:spacing w:after="0"/>
        <w:rPr>
          <w:rFonts w:ascii="Cambria" w:hAnsi="Cambria"/>
          <w:color w:val="000000"/>
          <w:sz w:val="24"/>
          <w:szCs w:val="24"/>
        </w:rPr>
      </w:pPr>
    </w:p>
    <w:p w14:paraId="0C8A7CC5" w14:textId="03077DF4" w:rsidR="00023C02" w:rsidRDefault="00023C02" w:rsidP="00023C02">
      <w:pPr>
        <w:spacing w:after="0" w:line="240" w:lineRule="auto"/>
      </w:pPr>
      <w:r>
        <w:t xml:space="preserve">PROVIDER </w:t>
      </w:r>
      <w:r w:rsidR="00E50011">
        <w:t>CREDIT</w:t>
      </w:r>
      <w:r>
        <w:t>:</w:t>
      </w:r>
    </w:p>
    <w:p w14:paraId="37E141BF" w14:textId="77777777" w:rsidR="00023C02" w:rsidRDefault="00023C02" w:rsidP="00023C02">
      <w:pPr>
        <w:spacing w:after="0" w:line="240" w:lineRule="auto"/>
      </w:pPr>
      <w:r>
        <w:t>ISBE PD Credit approved and EI Credit applied for. Credit Information will be updated and available on the EITP Website upon approval.</w:t>
      </w:r>
    </w:p>
    <w:p w14:paraId="57A40E5B" w14:textId="77777777" w:rsidR="00023C02" w:rsidRDefault="00023C02" w:rsidP="00023C02">
      <w:pPr>
        <w:spacing w:after="0" w:line="240" w:lineRule="auto"/>
      </w:pPr>
    </w:p>
    <w:p w14:paraId="4BC7AE52" w14:textId="04B38B55" w:rsidR="00023C02" w:rsidRDefault="00023C02" w:rsidP="00023C02">
      <w:pPr>
        <w:spacing w:after="0" w:line="240" w:lineRule="auto"/>
      </w:pPr>
      <w:r>
        <w:t xml:space="preserve">ADA </w:t>
      </w:r>
      <w:r w:rsidR="00E50011">
        <w:t>ACCOMMODATIONS</w:t>
      </w:r>
      <w:r>
        <w:t>:</w:t>
      </w:r>
    </w:p>
    <w:p w14:paraId="467763E5" w14:textId="77777777" w:rsidR="00AD2E5D" w:rsidRDefault="00023C02" w:rsidP="00023C02">
      <w:r>
        <w:t>ADA requests must be received at least 3 weeks prior to the event date, the committee will do its best to grant reasonable requests.</w:t>
      </w:r>
    </w:p>
    <w:p w14:paraId="642DA93E" w14:textId="77777777" w:rsidR="00E50011" w:rsidRDefault="00E50011" w:rsidP="00E50011">
      <w:pPr>
        <w:widowControl w:val="0"/>
      </w:pPr>
      <w:r>
        <w:t>HOTEL ROOM BLOCK:</w:t>
      </w:r>
    </w:p>
    <w:p w14:paraId="32CDB2EC" w14:textId="4833BFA0" w:rsidR="00E50011" w:rsidRDefault="00E50011" w:rsidP="00E50011">
      <w:pPr>
        <w:widowControl w:val="0"/>
        <w:spacing w:after="0" w:line="240" w:lineRule="auto"/>
      </w:pPr>
      <w:r>
        <w:t>Courtyard Marriot – Bloomington/Normal</w:t>
      </w:r>
    </w:p>
    <w:p w14:paraId="1855E792" w14:textId="77777777" w:rsidR="00E50011" w:rsidRDefault="00E50011" w:rsidP="00E50011">
      <w:pPr>
        <w:widowControl w:val="0"/>
        <w:spacing w:after="0" w:line="240" w:lineRule="auto"/>
      </w:pPr>
      <w:r>
        <w:t>$109</w:t>
      </w:r>
    </w:p>
    <w:p w14:paraId="106BBC41" w14:textId="6938E447" w:rsidR="00E50011" w:rsidRDefault="00FF4E5A" w:rsidP="00E50011">
      <w:pPr>
        <w:widowControl w:val="0"/>
        <w:spacing w:after="0" w:line="240" w:lineRule="auto"/>
      </w:pPr>
      <w:hyperlink r:id="rId7" w:history="1">
        <w:r w:rsidR="00E50011" w:rsidRPr="00FF289D">
          <w:rPr>
            <w:rStyle w:val="Hyperlink"/>
          </w:rPr>
          <w:t>https://www.marriott.com/event-reservations/reservation-link.mi?id=1650659636816&amp;key=GRP&amp;app=resvlink</w:t>
        </w:r>
      </w:hyperlink>
    </w:p>
    <w:p w14:paraId="48886FD1" w14:textId="74D45271" w:rsidR="00023C02" w:rsidRDefault="00E50011" w:rsidP="00E50011">
      <w:pPr>
        <w:widowControl w:val="0"/>
        <w:spacing w:after="0" w:line="240" w:lineRule="auto"/>
        <w:rPr>
          <w:sz w:val="20"/>
          <w:szCs w:val="20"/>
        </w:rPr>
      </w:pPr>
      <w:r>
        <w:t>Must book by June 1</w:t>
      </w:r>
    </w:p>
    <w:p w14:paraId="35367ACB" w14:textId="672294A7" w:rsidR="00023C02" w:rsidRDefault="00023C02"/>
    <w:p w14:paraId="20C2CD22" w14:textId="11483B77" w:rsidR="00E50011" w:rsidRDefault="00E50011" w:rsidP="00E50011">
      <w:pPr>
        <w:spacing w:after="0"/>
      </w:pPr>
      <w:r>
        <w:t>Holiday Inn – Bloomington/Normal</w:t>
      </w:r>
    </w:p>
    <w:p w14:paraId="6C445A41" w14:textId="77777777" w:rsidR="00E50011" w:rsidRDefault="00E50011" w:rsidP="00E50011">
      <w:pPr>
        <w:spacing w:after="0"/>
      </w:pPr>
      <w:r>
        <w:t>$119</w:t>
      </w:r>
    </w:p>
    <w:p w14:paraId="7EE32D24" w14:textId="77777777" w:rsidR="00E50011" w:rsidRDefault="00FF4E5A" w:rsidP="00E50011">
      <w:pPr>
        <w:spacing w:after="0"/>
      </w:pPr>
      <w:hyperlink r:id="rId8" w:history="1">
        <w:r w:rsidR="00E50011" w:rsidRPr="00FF289D">
          <w:rPr>
            <w:rStyle w:val="Hyperlink"/>
          </w:rPr>
          <w:t>https://www.holidayinn.com/redirect?path=hd&amp;brandCode=HI&amp;localeCode=en&amp;regionCode=1&amp;hotelCode=BMITC&amp;_PMID=99801505&amp;GPC=VHC&amp;cn=no&amp;viewfullsite=true</w:t>
        </w:r>
      </w:hyperlink>
      <w:r w:rsidR="00E50011">
        <w:t xml:space="preserve"> </w:t>
      </w:r>
    </w:p>
    <w:p w14:paraId="2345CDBC" w14:textId="69766A91" w:rsidR="00E50011" w:rsidRDefault="00E50011" w:rsidP="00E50011">
      <w:pPr>
        <w:spacing w:after="0"/>
      </w:pPr>
      <w:r>
        <w:t>Input dates, choose IL Hearing and Vision Conference for rate</w:t>
      </w:r>
    </w:p>
    <w:p w14:paraId="34ADA5B5" w14:textId="47F26775" w:rsidR="00E50011" w:rsidRDefault="00E50011" w:rsidP="00E50011">
      <w:pPr>
        <w:spacing w:after="0"/>
      </w:pPr>
      <w:r>
        <w:t>Must book by May 23</w:t>
      </w:r>
    </w:p>
    <w:sectPr w:rsidR="00E50011" w:rsidSect="00AD2E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5D"/>
    <w:rsid w:val="00023C02"/>
    <w:rsid w:val="00163161"/>
    <w:rsid w:val="002C57EA"/>
    <w:rsid w:val="007E5BFB"/>
    <w:rsid w:val="00AD2E5D"/>
    <w:rsid w:val="00E50011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123B"/>
  <w15:chartTrackingRefBased/>
  <w15:docId w15:val="{2D3E7FEF-B4F2-4F3D-95B1-B557F5D4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link w:val="Heading2Char"/>
    <w:uiPriority w:val="9"/>
    <w:qFormat/>
    <w:rsid w:val="00AD2E5D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C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2E5D"/>
    <w:rPr>
      <w:rFonts w:ascii="Cambria" w:eastAsia="Times New Roman" w:hAnsi="Cambria" w:cs="Times New Roman"/>
      <w:color w:val="000000"/>
      <w:kern w:val="28"/>
      <w:sz w:val="32"/>
      <w:szCs w:val="32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D2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E5D"/>
    <w:rPr>
      <w:color w:val="605E5C"/>
      <w:shd w:val="clear" w:color="auto" w:fill="E1DFDD"/>
    </w:rPr>
  </w:style>
  <w:style w:type="paragraph" w:styleId="BodyText">
    <w:name w:val="Body Text"/>
    <w:link w:val="BodyTextChar"/>
    <w:uiPriority w:val="99"/>
    <w:semiHidden/>
    <w:unhideWhenUsed/>
    <w:rsid w:val="00AD2E5D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E5D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C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inn.com/redirect?path=hd&amp;brandCode=HI&amp;localeCode=en&amp;regionCode=1&amp;hotelCode=BMITC&amp;_PMID=99801505&amp;GPC=VHC&amp;cn=no&amp;viewfullsite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rriott.com/event-reservations/reservation-link.mi?id=1650659636816&amp;key=GRP&amp;app=resv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marwah@illinois.gov" TargetMode="External"/><Relationship Id="rId5" Type="http://schemas.openxmlformats.org/officeDocument/2006/relationships/hyperlink" Target="http://illinoisdeaf.org/Outreac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orms.office.com/g/RWiK8PrK2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Gina</dc:creator>
  <cp:keywords/>
  <dc:description/>
  <cp:lastModifiedBy>Marwah, Andrea</cp:lastModifiedBy>
  <cp:revision>4</cp:revision>
  <dcterms:created xsi:type="dcterms:W3CDTF">2021-04-12T14:16:00Z</dcterms:created>
  <dcterms:modified xsi:type="dcterms:W3CDTF">2022-05-17T13:46:00Z</dcterms:modified>
</cp:coreProperties>
</file>